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003" w:rsidRDefault="00256874" w:rsidP="00B20003">
      <w:pPr>
        <w:jc w:val="center"/>
        <w:rPr>
          <w:rFonts w:eastAsia="Times New Roman"/>
          <w:sz w:val="32"/>
          <w:szCs w:val="32"/>
          <w:lang w:eastAsia="hu-HU"/>
        </w:rPr>
      </w:pPr>
      <w:r w:rsidRPr="00B20003">
        <w:drawing>
          <wp:anchor distT="0" distB="0" distL="114300" distR="114300" simplePos="0" relativeHeight="251660288" behindDoc="0" locked="0" layoutInCell="1" allowOverlap="1" wp14:anchorId="375DB84B" wp14:editId="2173F349">
            <wp:simplePos x="0" y="0"/>
            <wp:positionH relativeFrom="column">
              <wp:posOffset>4110355</wp:posOffset>
            </wp:positionH>
            <wp:positionV relativeFrom="paragraph">
              <wp:posOffset>-307340</wp:posOffset>
            </wp:positionV>
            <wp:extent cx="1990725" cy="1400175"/>
            <wp:effectExtent l="0" t="0" r="9525" b="9525"/>
            <wp:wrapNone/>
            <wp:docPr id="2" name="Kép 1" descr="kornyta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nytan_logo.jpg"/>
                    <pic:cNvPicPr/>
                  </pic:nvPicPr>
                  <pic:blipFill>
                    <a:blip r:embed="rId5" cstate="print"/>
                    <a:stretch>
                      <a:fillRect/>
                    </a:stretch>
                  </pic:blipFill>
                  <pic:spPr>
                    <a:xfrm>
                      <a:off x="0" y="0"/>
                      <a:ext cx="1990725" cy="1400175"/>
                    </a:xfrm>
                    <a:prstGeom prst="rect">
                      <a:avLst/>
                    </a:prstGeom>
                  </pic:spPr>
                </pic:pic>
              </a:graphicData>
            </a:graphic>
          </wp:anchor>
        </w:drawing>
      </w:r>
      <w:r w:rsidRPr="00B20003">
        <w:drawing>
          <wp:anchor distT="0" distB="0" distL="114300" distR="114300" simplePos="0" relativeHeight="251662336" behindDoc="0" locked="0" layoutInCell="1" allowOverlap="1" wp14:anchorId="0D00A71B" wp14:editId="6D17712D">
            <wp:simplePos x="0" y="0"/>
            <wp:positionH relativeFrom="column">
              <wp:posOffset>-128270</wp:posOffset>
            </wp:positionH>
            <wp:positionV relativeFrom="paragraph">
              <wp:posOffset>-59690</wp:posOffset>
            </wp:positionV>
            <wp:extent cx="1733550" cy="1285875"/>
            <wp:effectExtent l="0" t="0" r="0" b="9525"/>
            <wp:wrapNone/>
            <wp:docPr id="1" name="Kép 0" descr="elte_ttk_hok_logo_1475x1090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te_ttk_hok_logo_1475x1090_transparent.png"/>
                    <pic:cNvPicPr/>
                  </pic:nvPicPr>
                  <pic:blipFill>
                    <a:blip r:embed="rId6" cstate="print"/>
                    <a:stretch>
                      <a:fillRect/>
                    </a:stretch>
                  </pic:blipFill>
                  <pic:spPr>
                    <a:xfrm>
                      <a:off x="0" y="0"/>
                      <a:ext cx="1733550" cy="1285875"/>
                    </a:xfrm>
                    <a:prstGeom prst="rect">
                      <a:avLst/>
                    </a:prstGeom>
                  </pic:spPr>
                </pic:pic>
              </a:graphicData>
            </a:graphic>
          </wp:anchor>
        </w:drawing>
      </w:r>
    </w:p>
    <w:p w:rsidR="00256874" w:rsidRDefault="00256874" w:rsidP="00B20003">
      <w:pPr>
        <w:jc w:val="center"/>
        <w:rPr>
          <w:rFonts w:eastAsia="Times New Roman"/>
          <w:sz w:val="32"/>
          <w:szCs w:val="32"/>
          <w:lang w:eastAsia="hu-HU"/>
        </w:rPr>
      </w:pPr>
    </w:p>
    <w:p w:rsidR="00B20003" w:rsidRPr="003B7263" w:rsidRDefault="00B20003" w:rsidP="00B20003">
      <w:pPr>
        <w:jc w:val="center"/>
        <w:rPr>
          <w:rFonts w:eastAsia="Times New Roman"/>
          <w:sz w:val="32"/>
          <w:szCs w:val="32"/>
          <w:lang w:eastAsia="hu-HU"/>
        </w:rPr>
      </w:pPr>
      <w:r>
        <w:rPr>
          <w:rFonts w:eastAsia="Times New Roman"/>
          <w:sz w:val="32"/>
          <w:szCs w:val="32"/>
          <w:lang w:eastAsia="hu-HU"/>
        </w:rPr>
        <w:t>Éves beszámoló</w:t>
      </w:r>
    </w:p>
    <w:p w:rsidR="00B20003" w:rsidRPr="003B7263" w:rsidRDefault="00B20003" w:rsidP="00B20003">
      <w:pPr>
        <w:pStyle w:val="Default"/>
        <w:spacing w:line="276" w:lineRule="auto"/>
        <w:jc w:val="center"/>
        <w:rPr>
          <w:sz w:val="32"/>
          <w:szCs w:val="32"/>
        </w:rPr>
      </w:pPr>
      <w:proofErr w:type="spellStart"/>
      <w:r w:rsidRPr="003B7263">
        <w:rPr>
          <w:sz w:val="32"/>
          <w:szCs w:val="32"/>
        </w:rPr>
        <w:t>Koczur</w:t>
      </w:r>
      <w:proofErr w:type="spellEnd"/>
      <w:r w:rsidRPr="003B7263">
        <w:rPr>
          <w:sz w:val="32"/>
          <w:szCs w:val="32"/>
        </w:rPr>
        <w:t xml:space="preserve"> Szilvia </w:t>
      </w:r>
    </w:p>
    <w:p w:rsidR="00B20003" w:rsidRDefault="00B20003" w:rsidP="00B20003">
      <w:pPr>
        <w:pStyle w:val="Default"/>
        <w:spacing w:line="276" w:lineRule="auto"/>
        <w:jc w:val="center"/>
        <w:rPr>
          <w:sz w:val="28"/>
          <w:szCs w:val="28"/>
        </w:rPr>
      </w:pPr>
      <w:r w:rsidRPr="002B35C4">
        <w:rPr>
          <w:sz w:val="28"/>
          <w:szCs w:val="28"/>
        </w:rPr>
        <w:t>Környezettudományi Szakterületi Koordinátor</w:t>
      </w:r>
    </w:p>
    <w:p w:rsidR="00B20003" w:rsidRDefault="00B20003" w:rsidP="00B20003">
      <w:pPr>
        <w:pStyle w:val="Default"/>
        <w:spacing w:line="276" w:lineRule="auto"/>
        <w:jc w:val="center"/>
        <w:rPr>
          <w:sz w:val="28"/>
          <w:szCs w:val="28"/>
        </w:rPr>
      </w:pPr>
      <w:r>
        <w:rPr>
          <w:sz w:val="28"/>
          <w:szCs w:val="28"/>
        </w:rPr>
        <w:t>2015.</w:t>
      </w:r>
      <w:r>
        <w:rPr>
          <w:sz w:val="28"/>
          <w:szCs w:val="28"/>
        </w:rPr>
        <w:t>02.10. – 2015.05.08.</w:t>
      </w:r>
    </w:p>
    <w:p w:rsidR="00B20003" w:rsidRDefault="00B20003" w:rsidP="00B20003">
      <w:pPr>
        <w:pStyle w:val="Default"/>
        <w:spacing w:line="276" w:lineRule="auto"/>
        <w:jc w:val="center"/>
        <w:rPr>
          <w:sz w:val="28"/>
          <w:szCs w:val="28"/>
        </w:rPr>
      </w:pPr>
    </w:p>
    <w:p w:rsidR="00B20003" w:rsidRPr="002B35C4" w:rsidRDefault="00B20003" w:rsidP="00DA3812">
      <w:pPr>
        <w:pStyle w:val="Default"/>
        <w:spacing w:line="276" w:lineRule="auto"/>
        <w:jc w:val="both"/>
        <w:rPr>
          <w:sz w:val="28"/>
          <w:szCs w:val="28"/>
        </w:rPr>
      </w:pPr>
    </w:p>
    <w:p w:rsidR="00DA3812" w:rsidRDefault="00FA4EA6" w:rsidP="00DA3812">
      <w:pPr>
        <w:spacing w:line="360" w:lineRule="auto"/>
        <w:ind w:firstLine="708"/>
        <w:jc w:val="both"/>
      </w:pPr>
      <w:r>
        <w:t xml:space="preserve">Az újraválasztásom óta eltelt időszakban főként az utódképzésre próbáltam koncentrálni, illetve ellátni az alapvető feladatokat. Ahogy azt a pályázatomban is leírtam, azért jelentkeztem újra szakterületi koordinátornak, mert úgy láttam, hogy a szakterületi csoportból senki nem fogja ellátni a feladatokat amíg </w:t>
      </w:r>
      <w:proofErr w:type="gramStart"/>
      <w:r>
        <w:t>nem</w:t>
      </w:r>
      <w:proofErr w:type="gramEnd"/>
      <w:r>
        <w:t xml:space="preserve"> lesz újra koordinátor. Bíztam benne, hogy újult erővel még egyszer utoljára lendületet tudok venni</w:t>
      </w:r>
      <w:r w:rsidR="00DA3812">
        <w:t xml:space="preserve"> és feléleszteni a csoportot, új utódjelöltet találni.  </w:t>
      </w:r>
    </w:p>
    <w:p w:rsidR="00DA3812" w:rsidRDefault="00DA3812" w:rsidP="00DA3812">
      <w:pPr>
        <w:spacing w:line="360" w:lineRule="auto"/>
        <w:jc w:val="both"/>
      </w:pPr>
    </w:p>
    <w:p w:rsidR="0017550E" w:rsidRPr="001B6DD0" w:rsidRDefault="001B6DD0" w:rsidP="00DA3812">
      <w:pPr>
        <w:spacing w:line="360" w:lineRule="auto"/>
        <w:jc w:val="both"/>
        <w:rPr>
          <w:u w:val="single"/>
        </w:rPr>
      </w:pPr>
      <w:r w:rsidRPr="001B6DD0">
        <w:rPr>
          <w:u w:val="single"/>
        </w:rPr>
        <w:t>Mentorrendszer</w:t>
      </w:r>
    </w:p>
    <w:p w:rsidR="001B6DD0" w:rsidRDefault="001B6DD0" w:rsidP="001B6DD0">
      <w:pPr>
        <w:spacing w:line="360" w:lineRule="auto"/>
        <w:ind w:firstLine="708"/>
        <w:jc w:val="both"/>
      </w:pPr>
      <w:r>
        <w:t xml:space="preserve">A mentorrendszer felvételi procedúráját 5 jelentkezőből 4 teljesítette végig (1 ember időközben önszántából visszalépett).  </w:t>
      </w:r>
      <w:r>
        <w:t xml:space="preserve">A szakos elbeszélgetés során – amelyen jelen volt a szakterületi koordinátoron és a szakterületi </w:t>
      </w:r>
      <w:proofErr w:type="spellStart"/>
      <w:r>
        <w:t>mentorfelelősőn</w:t>
      </w:r>
      <w:proofErr w:type="spellEnd"/>
      <w:r>
        <w:t xml:space="preserve"> kívül az elnök és egy gólyatábor főszervező is – minden jelöltet egyhangúan alkalmasnak találtunk, ugyanakkor azzal is tisztában vag</w:t>
      </w:r>
      <w:r w:rsidR="002A41C2">
        <w:t>yunk, hogy minden mentornak meg</w:t>
      </w:r>
      <w:r>
        <w:t xml:space="preserve">van az a </w:t>
      </w:r>
      <w:proofErr w:type="gramStart"/>
      <w:r>
        <w:t>terület</w:t>
      </w:r>
      <w:proofErr w:type="gramEnd"/>
      <w:r>
        <w:t xml:space="preserve"> amiben esetleg gyengébb és a mentori munka során fokozottan kell rá figyelni.  A mentorkoordinátor nem tudott részt venni az elbeszélgetésen a szerencsétlen egymásra szerveződések miatt,</w:t>
      </w:r>
      <w:r w:rsidR="002A41C2">
        <w:t xml:space="preserve"> kérdéseit nekem előre elküldte</w:t>
      </w:r>
      <w:r>
        <w:t xml:space="preserve">, azokat a jelölteknek feltettem és a mentorkoordinátort utána részletesen tájékoztattam.  </w:t>
      </w:r>
    </w:p>
    <w:p w:rsidR="001B6DD0" w:rsidRDefault="001B6DD0" w:rsidP="001B6DD0">
      <w:pPr>
        <w:spacing w:line="360" w:lineRule="auto"/>
        <w:ind w:firstLine="708"/>
        <w:jc w:val="both"/>
      </w:pPr>
      <w:r>
        <w:t xml:space="preserve">A mentorhétvégén a 4 </w:t>
      </w:r>
      <w:r w:rsidR="002A41C2">
        <w:t>mentorból</w:t>
      </w:r>
      <w:r>
        <w:t xml:space="preserve"> 3 tudott részt venni. Ők végig jelen voltak (egyikük törött lábbal!), aktívan részt vettek a feladatokban, részemről kizárólag dicsérő szavakat érdemelnek. </w:t>
      </w:r>
    </w:p>
    <w:p w:rsidR="00435E8E" w:rsidRPr="0017550E" w:rsidRDefault="00435E8E" w:rsidP="001B6DD0">
      <w:pPr>
        <w:spacing w:line="360" w:lineRule="auto"/>
        <w:ind w:firstLine="708"/>
        <w:jc w:val="both"/>
      </w:pPr>
      <w:r>
        <w:t xml:space="preserve">Az elbeszélgetéseken Gere Kálmán szakterületi mentorfelelőssel úgy döntöttünk, hogy </w:t>
      </w:r>
      <w:r w:rsidR="002A41C2">
        <w:t>célszerű volna</w:t>
      </w:r>
      <w:r>
        <w:t xml:space="preserve"> mentorpárokba osztani őket – erre a szakterületen jó néhány éve nem volt példa –, ezt egyrészt az egyéniségük is indokolja, másrészt a várhatóan alacsony gólyalétszám miatt előnyösebb </w:t>
      </w:r>
      <w:proofErr w:type="gramStart"/>
      <w:r>
        <w:t>volna</w:t>
      </w:r>
      <w:proofErr w:type="gramEnd"/>
      <w:r>
        <w:t xml:space="preserve"> ha az évfolyam két csoportra lenne majd osztva két-két mentorral, nem pedig egy-egy embernek kéne mindössze 6-7 emberre figyelnie.  </w:t>
      </w:r>
    </w:p>
    <w:p w:rsidR="001B6DD0" w:rsidRDefault="001B6DD0" w:rsidP="00DA3812">
      <w:pPr>
        <w:spacing w:line="360" w:lineRule="auto"/>
        <w:jc w:val="both"/>
      </w:pPr>
    </w:p>
    <w:p w:rsidR="00DA3812" w:rsidRDefault="00DA3812" w:rsidP="00DA3812">
      <w:pPr>
        <w:spacing w:line="360" w:lineRule="auto"/>
        <w:jc w:val="both"/>
        <w:rPr>
          <w:u w:val="single"/>
        </w:rPr>
      </w:pPr>
      <w:r w:rsidRPr="00DA3812">
        <w:rPr>
          <w:u w:val="single"/>
        </w:rPr>
        <w:lastRenderedPageBreak/>
        <w:t>Alapszak megszüntetése</w:t>
      </w:r>
    </w:p>
    <w:p w:rsidR="00DA3812" w:rsidRDefault="00DA3812" w:rsidP="00DA3812">
      <w:pPr>
        <w:spacing w:line="360" w:lineRule="auto"/>
        <w:jc w:val="both"/>
      </w:pPr>
      <w:r>
        <w:tab/>
        <w:t>Az elmúlt hetekben – ahogy a sajtóból is hallhatt</w:t>
      </w:r>
      <w:r w:rsidR="002A41C2">
        <w:t>áto</w:t>
      </w:r>
      <w:r>
        <w:t xml:space="preserve">k – több felsőoktatási alapszak megszüntetése volt a terv, köztük a természettudományi képzési területről a környezettan alapszaké is.  Erről először Vass Mátétól (a Pannon Egyetem környezettudomány mesterszakos hallgatójától és volt HÖK elnökétől) értesültem, aki arra kért, hogy minél több támogató nevet és véleményt gyűjtsek össze az ELTE-n, akik kiállnak az alapszak megmaradásáért.  Alig egy nap alatt több mint száz nevet és ~egy tucat hosszabban kifejtett véleményt sikerült összegyűjteni, amely a többi egyetem és támogató szervvel együtt egy nyílt levéllé formálódva került a Magyar Rektori Konferencia elnökéhez.  </w:t>
      </w:r>
    </w:p>
    <w:p w:rsidR="00DA3812" w:rsidRDefault="00DA3812" w:rsidP="00DA3812">
      <w:pPr>
        <w:spacing w:line="360" w:lineRule="auto"/>
        <w:jc w:val="both"/>
      </w:pPr>
      <w:r>
        <w:tab/>
        <w:t xml:space="preserve">A hallgatói szerveződés mellett egyetemünkről az oktatók is kivették a részüket: </w:t>
      </w:r>
      <w:proofErr w:type="spellStart"/>
      <w:r>
        <w:t>Weiszburg</w:t>
      </w:r>
      <w:proofErr w:type="spellEnd"/>
      <w:r>
        <w:t xml:space="preserve"> Tamás szakfelelős több oktatóval egy igen komoly szakmai anyagot állított össze, ami szakmai észérvekkel és szempontokkal alátámasztva hangsúlyozta a környezettan szak létjogosultságát.  </w:t>
      </w:r>
      <w:r w:rsidR="002A41C2">
        <w:t xml:space="preserve">Fáradhatatlan munkáját a többi környezettan szakos hallgató nevében ezúton is köszönöm.  </w:t>
      </w:r>
    </w:p>
    <w:p w:rsidR="00DA3812" w:rsidRDefault="00DA3812" w:rsidP="00DA3812">
      <w:pPr>
        <w:spacing w:line="360" w:lineRule="auto"/>
        <w:jc w:val="both"/>
      </w:pPr>
      <w:r>
        <w:tab/>
        <w:t xml:space="preserve">Végül a legutóbb kikerült MRK </w:t>
      </w:r>
      <w:proofErr w:type="gramStart"/>
      <w:r>
        <w:t>szakjegyzékben</w:t>
      </w:r>
      <w:proofErr w:type="gramEnd"/>
      <w:r>
        <w:t xml:space="preserve"> </w:t>
      </w:r>
      <w:r w:rsidR="0017550E">
        <w:t xml:space="preserve">amely az </w:t>
      </w:r>
      <w:proofErr w:type="spellStart"/>
      <w:r w:rsidR="0017550E">
        <w:t>EMMI-nek</w:t>
      </w:r>
      <w:proofErr w:type="spellEnd"/>
      <w:r w:rsidR="0017550E">
        <w:t xml:space="preserve"> került elküldésre a környezettan alapszak megtartását javasolták.  A bővebb anyag a képviselőlistán olvasható.  </w:t>
      </w:r>
    </w:p>
    <w:p w:rsidR="0017550E" w:rsidRDefault="0017550E" w:rsidP="00DA3812">
      <w:pPr>
        <w:spacing w:line="360" w:lineRule="auto"/>
        <w:jc w:val="both"/>
      </w:pPr>
      <w:r>
        <w:tab/>
        <w:t xml:space="preserve">Ezúton is köszönöm mindenkinek a segítséget és a </w:t>
      </w:r>
      <w:proofErr w:type="gramStart"/>
      <w:r>
        <w:t>támogatást</w:t>
      </w:r>
      <w:proofErr w:type="gramEnd"/>
      <w:r>
        <w:t xml:space="preserve"> amit az ügy érdekében tettek, kiemelten azoknak, akik továbbították a hírt, még több támogatót szerezve ezzel.  </w:t>
      </w:r>
    </w:p>
    <w:p w:rsidR="0017550E" w:rsidRDefault="0017550E" w:rsidP="00DA3812">
      <w:pPr>
        <w:spacing w:line="360" w:lineRule="auto"/>
        <w:jc w:val="both"/>
      </w:pPr>
    </w:p>
    <w:p w:rsidR="0017550E" w:rsidRDefault="0017550E" w:rsidP="00DA3812">
      <w:pPr>
        <w:spacing w:line="360" w:lineRule="auto"/>
        <w:jc w:val="both"/>
      </w:pPr>
      <w:r>
        <w:rPr>
          <w:u w:val="single"/>
        </w:rPr>
        <w:t xml:space="preserve">Szakterületi csoport, </w:t>
      </w:r>
      <w:r w:rsidR="00435E8E">
        <w:rPr>
          <w:u w:val="single"/>
        </w:rPr>
        <w:t>képviselők</w:t>
      </w:r>
      <w:r w:rsidR="00EA4F4A">
        <w:rPr>
          <w:u w:val="single"/>
        </w:rPr>
        <w:t>, delegáltságok</w:t>
      </w:r>
    </w:p>
    <w:p w:rsidR="00435E8E" w:rsidRDefault="0017550E" w:rsidP="00DA3812">
      <w:pPr>
        <w:spacing w:line="360" w:lineRule="auto"/>
        <w:jc w:val="both"/>
      </w:pPr>
      <w:r>
        <w:tab/>
        <w:t xml:space="preserve">A szakterületi csoport az elmúlt hónapokban </w:t>
      </w:r>
      <w:r w:rsidR="00435E8E">
        <w:t xml:space="preserve">kissé </w:t>
      </w:r>
      <w:r>
        <w:t>elhalt, helyzete azonban</w:t>
      </w:r>
      <w:r w:rsidR="00435E8E">
        <w:t xml:space="preserve"> azt gondolom</w:t>
      </w:r>
      <w:r>
        <w:t xml:space="preserve"> mégsem kilátástalan.  Bár az általános szakterületi élet igen lanyha, kérésre/felhívásra mindig van néhány </w:t>
      </w:r>
      <w:proofErr w:type="gramStart"/>
      <w:r>
        <w:t>ember</w:t>
      </w:r>
      <w:proofErr w:type="gramEnd"/>
      <w:r>
        <w:t xml:space="preserve"> aki szinte azonnal válaszol és segít ahol tud.  </w:t>
      </w:r>
      <w:r w:rsidR="00435E8E">
        <w:t xml:space="preserve">A csoportban a mentorok mindenképpen aktív tagok, mellettük pedig végzős már igencsak tapasztaltnak mondható hallgatók és első-másodévesek szintén jelen vannak.  Több ötlet is felmerült arra vonatkozóan, hogy a mentorok hogyan tudnák hatékonyan bevonni majd a következő évfolyamot aktívabban a közéletbe – nem csak HÖK szintjén értve, hanem aktív, pezsgő szakterületi életként is – bízom benne, hogy ennek megvalósítása nem hal el csírájában.  </w:t>
      </w:r>
    </w:p>
    <w:p w:rsidR="0017550E" w:rsidRDefault="0017550E" w:rsidP="00435E8E">
      <w:pPr>
        <w:spacing w:line="360" w:lineRule="auto"/>
        <w:ind w:firstLine="708"/>
        <w:jc w:val="both"/>
      </w:pPr>
      <w:r>
        <w:t xml:space="preserve">A képviselőválasztáson három jelöltet tudtunk állítani, mindhárom megválasztásra került, így a következő ciklusban a küldöttgyűlésben a szakterület 3 fővel képviseltetni magát.  </w:t>
      </w:r>
      <w:r w:rsidR="00435E8E">
        <w:t xml:space="preserve">Ez a szám </w:t>
      </w:r>
      <w:proofErr w:type="gramStart"/>
      <w:r w:rsidR="00435E8E">
        <w:t>kisebb</w:t>
      </w:r>
      <w:proofErr w:type="gramEnd"/>
      <w:r w:rsidR="00435E8E">
        <w:t xml:space="preserve"> mint az eddigi években</w:t>
      </w:r>
      <w:r w:rsidR="00B50775">
        <w:t xml:space="preserve"> volt</w:t>
      </w:r>
      <w:r w:rsidR="00435E8E">
        <w:t xml:space="preserve"> (átlag 5 képviselő), azonban bízom benne, hogy ennek ellenére megfelelően tudjuk képviselni majd kis szakterületünk érdekeit.  </w:t>
      </w:r>
    </w:p>
    <w:p w:rsidR="00EA4F4A" w:rsidRDefault="00EA4F4A" w:rsidP="00435E8E">
      <w:pPr>
        <w:spacing w:line="360" w:lineRule="auto"/>
        <w:ind w:firstLine="708"/>
        <w:jc w:val="both"/>
      </w:pPr>
      <w:r>
        <w:lastRenderedPageBreak/>
        <w:t xml:space="preserve">A delegáltságokat tekintve azt gondolom, </w:t>
      </w:r>
      <w:r w:rsidR="00B50775">
        <w:t>nagyjából rendben vagyunk</w:t>
      </w:r>
      <w:r>
        <w:t xml:space="preserve">.  A </w:t>
      </w:r>
      <w:proofErr w:type="spellStart"/>
      <w:r>
        <w:t>KÖB-ben</w:t>
      </w:r>
      <w:proofErr w:type="spellEnd"/>
      <w:r>
        <w:t xml:space="preserve"> sokáig nem képviseltettük magunkat megfelelően; azóta a félévben egy KÖB tagot sikerült megválasztani, és még két ember jelezte, hogy érdekli ez a terület, azonban az érdeklődésen túl egyelőre nem történtek lépések.  A választmányi delegáltunk szorgalmasan és aktívan részt vett az üléseken.  Nekik</w:t>
      </w:r>
      <w:r w:rsidR="00B50775">
        <w:t>,</w:t>
      </w:r>
      <w:r>
        <w:t xml:space="preserve"> és a többi delegáltnak is ezúton köszönöm a munkájukat.  </w:t>
      </w:r>
    </w:p>
    <w:p w:rsidR="00435E8E" w:rsidRDefault="007A3CED" w:rsidP="00435E8E">
      <w:pPr>
        <w:spacing w:line="360" w:lineRule="auto"/>
        <w:ind w:firstLine="708"/>
        <w:jc w:val="both"/>
      </w:pPr>
      <w:r>
        <w:t xml:space="preserve">A szakterületi honlapot a félév során elkezdtem újra felépíteni, azonban idő- és informatikatudás híján ez hamar hamvába holt.  A honlap vázlata félig kész, ha akad lelkes és hozzáértő jelentkező, nem lesz nehéz dolga egy működő szakterületi honlapot fenntartania.  </w:t>
      </w:r>
    </w:p>
    <w:p w:rsidR="007A3CED" w:rsidRDefault="007A3CED" w:rsidP="00435E8E">
      <w:pPr>
        <w:spacing w:line="360" w:lineRule="auto"/>
        <w:ind w:firstLine="708"/>
        <w:jc w:val="both"/>
      </w:pPr>
    </w:p>
    <w:p w:rsidR="00435E8E" w:rsidRDefault="00285C72" w:rsidP="00285C72">
      <w:pPr>
        <w:spacing w:line="360" w:lineRule="auto"/>
        <w:jc w:val="both"/>
      </w:pPr>
      <w:r w:rsidRPr="00285C72">
        <w:rPr>
          <w:u w:val="single"/>
        </w:rPr>
        <w:t>Utódképzés</w:t>
      </w:r>
    </w:p>
    <w:p w:rsidR="00285C72" w:rsidRDefault="00285C72" w:rsidP="00435E8E">
      <w:pPr>
        <w:spacing w:line="360" w:lineRule="auto"/>
        <w:ind w:firstLine="708"/>
        <w:jc w:val="both"/>
      </w:pPr>
      <w:r>
        <w:t xml:space="preserve">Újrapályázatom fő motivációja az aktív utódképzési szándék volt.  Ez újraválasztásom után még viszonylag aktívan és lelkesen meg is valósult, azonban egy idő után világossá vált számomra, hogy a négy addigi jelölt egyike sem szeretne pályázni az alakuló küldöttgyűlésen (vagy előtte/utána) szakterületi koordinátornak, így a napi szintű kommunikációval rövidesen felhagytam.  </w:t>
      </w:r>
      <w:r w:rsidR="00EA4F4A">
        <w:t xml:space="preserve">Az elmúlt néhány hétben pedig az utódképzési próbálkozásaim teljesen megszűntek.  </w:t>
      </w:r>
    </w:p>
    <w:p w:rsidR="00EA4F4A" w:rsidRDefault="00EA4F4A" w:rsidP="00435E8E">
      <w:pPr>
        <w:spacing w:line="360" w:lineRule="auto"/>
        <w:ind w:firstLine="708"/>
        <w:jc w:val="both"/>
      </w:pPr>
      <w:r>
        <w:t>Jelenleg egy emberről tudok, aki szívesen lenne koordinátor – bár utódképzésben nem részesült, így nem látja át teljesen a feladatokat és a lehetőségeket – ő előbb mentorkén</w:t>
      </w:r>
      <w:r w:rsidR="00B50775">
        <w:t>t</w:t>
      </w:r>
      <w:bookmarkStart w:id="0" w:name="_GoBack"/>
      <w:bookmarkEnd w:id="0"/>
      <w:r>
        <w:t xml:space="preserve"> szeretné kipróbálni magát, és mivel a mentorkoncepció kizárja, hogy valaki egyszerre legyen koordinátor és mentor, nem fog most pályázatot beadni.  Mindazonáltal felmerült, hogy </w:t>
      </w:r>
      <w:proofErr w:type="spellStart"/>
      <w:r>
        <w:t>SzaB</w:t>
      </w:r>
      <w:proofErr w:type="spellEnd"/>
      <w:r>
        <w:t xml:space="preserve"> elnökként szívesen vinné a hátán a szakterületet, az ilyen irányú „képzés” elkezdődött, bízom benne, hogy alakulóra már egy </w:t>
      </w:r>
      <w:proofErr w:type="spellStart"/>
      <w:r>
        <w:t>SzaB</w:t>
      </w:r>
      <w:proofErr w:type="spellEnd"/>
      <w:r>
        <w:t xml:space="preserve"> által is megválasztott </w:t>
      </w:r>
      <w:proofErr w:type="spellStart"/>
      <w:r>
        <w:t>SzaB</w:t>
      </w:r>
      <w:proofErr w:type="spellEnd"/>
      <w:r>
        <w:t xml:space="preserve"> elnökkel fogunk rendelkezni.  </w:t>
      </w:r>
    </w:p>
    <w:p w:rsidR="00EA4F4A" w:rsidRDefault="00EA4F4A" w:rsidP="00435E8E">
      <w:pPr>
        <w:spacing w:line="360" w:lineRule="auto"/>
        <w:ind w:firstLine="708"/>
        <w:jc w:val="both"/>
      </w:pPr>
    </w:p>
    <w:p w:rsidR="007A3CED" w:rsidRDefault="007A3CED" w:rsidP="007A3CED">
      <w:pPr>
        <w:spacing w:line="360" w:lineRule="auto"/>
        <w:jc w:val="both"/>
      </w:pPr>
      <w:r>
        <w:rPr>
          <w:u w:val="single"/>
        </w:rPr>
        <w:t>Zárszó</w:t>
      </w:r>
    </w:p>
    <w:p w:rsidR="007A3CED" w:rsidRDefault="007A3CED" w:rsidP="007A3CED">
      <w:pPr>
        <w:spacing w:line="360" w:lineRule="auto"/>
        <w:jc w:val="both"/>
      </w:pPr>
      <w:r>
        <w:tab/>
        <w:t xml:space="preserve">Az eredeti tervem, amivel a pályázatomat beadtam végül nem sikerült megvalósítani.  Mindazonáltal nem gondolom hasztalannak ezt az utolsó pár </w:t>
      </w:r>
      <w:proofErr w:type="gramStart"/>
      <w:r>
        <w:t>hónapot</w:t>
      </w:r>
      <w:proofErr w:type="gramEnd"/>
      <w:r>
        <w:t xml:space="preserve"> amit tisztségben töltöttem.  Lehetne ugyan aktívabb a szakterületi közélet, de úgy látom, hogy van egy képlékeny mag, aki ha szükség </w:t>
      </w:r>
      <w:proofErr w:type="gramStart"/>
      <w:r>
        <w:t>van</w:t>
      </w:r>
      <w:proofErr w:type="gramEnd"/>
      <w:r>
        <w:t xml:space="preserve"> rá segít és végzi a feladatokat.  Bízom benne, hogy a jövőben – a fiatalok által – új erőre kap a csoport és hamarosan </w:t>
      </w:r>
      <w:proofErr w:type="gramStart"/>
      <w:r>
        <w:t>jóval</w:t>
      </w:r>
      <w:proofErr w:type="gramEnd"/>
      <w:r>
        <w:t xml:space="preserve"> több programmal és tevékenységgel büszkélkedhetünk majd, mint most.  Természetesen én sem kívánok eltűnni a szakterületi csoport életéből, azonban a továbbiakban nem szeretnék több </w:t>
      </w:r>
      <w:proofErr w:type="gramStart"/>
      <w:r>
        <w:t>lenni</w:t>
      </w:r>
      <w:proofErr w:type="gramEnd"/>
      <w:r>
        <w:t xml:space="preserve"> mint egy „öreg”, aki részt vesz az üléseken és véleményt formál.  </w:t>
      </w:r>
    </w:p>
    <w:p w:rsidR="007A3CED" w:rsidRDefault="007A3CED" w:rsidP="007A3CED">
      <w:pPr>
        <w:spacing w:line="360" w:lineRule="auto"/>
        <w:jc w:val="both"/>
      </w:pPr>
    </w:p>
    <w:p w:rsidR="007A3CED" w:rsidRDefault="007A3CED" w:rsidP="007A3CED">
      <w:pPr>
        <w:spacing w:line="360" w:lineRule="auto"/>
        <w:ind w:firstLine="708"/>
        <w:jc w:val="both"/>
      </w:pPr>
      <w:r>
        <w:lastRenderedPageBreak/>
        <w:t xml:space="preserve">Köszönöm, hogy elolvastad a beszámolómat.  A záró küldöttgyűlés időpontjában konferencián való részvétel miatt sajnos nem tudok jelen lenni, így </w:t>
      </w:r>
      <w:proofErr w:type="gramStart"/>
      <w:r>
        <w:t>kérlek</w:t>
      </w:r>
      <w:proofErr w:type="gramEnd"/>
      <w:r>
        <w:t xml:space="preserve"> ha kérdésed van, azt e-mailben előtte tedd fel nekem.  Reményeim szerint az ülés időpontjában szükség </w:t>
      </w:r>
      <w:proofErr w:type="gramStart"/>
      <w:r>
        <w:t>esetén</w:t>
      </w:r>
      <w:proofErr w:type="gramEnd"/>
      <w:r>
        <w:t xml:space="preserve"> telefonon is elérhető leszek.  </w:t>
      </w:r>
    </w:p>
    <w:p w:rsidR="007A3CED" w:rsidRDefault="007A3CED" w:rsidP="007A3CED">
      <w:pPr>
        <w:spacing w:line="360" w:lineRule="auto"/>
        <w:ind w:firstLine="708"/>
        <w:jc w:val="both"/>
      </w:pPr>
    </w:p>
    <w:p w:rsidR="007A3CED" w:rsidRDefault="007A3CED" w:rsidP="007A3CED">
      <w:pPr>
        <w:spacing w:line="360" w:lineRule="auto"/>
        <w:jc w:val="both"/>
      </w:pPr>
      <w:r>
        <w:t>Budapest, 2015. május 4.</w:t>
      </w:r>
    </w:p>
    <w:p w:rsidR="007A3CED" w:rsidRDefault="007A3CED" w:rsidP="007A3CED">
      <w:pPr>
        <w:spacing w:line="360" w:lineRule="auto"/>
        <w:jc w:val="right"/>
      </w:pPr>
      <w:proofErr w:type="spellStart"/>
      <w:r>
        <w:t>Koczur</w:t>
      </w:r>
      <w:proofErr w:type="spellEnd"/>
      <w:r>
        <w:t xml:space="preserve"> Szilvia</w:t>
      </w:r>
    </w:p>
    <w:p w:rsidR="007A3CED" w:rsidRDefault="007A3CED" w:rsidP="007A3CED">
      <w:pPr>
        <w:spacing w:line="360" w:lineRule="auto"/>
        <w:jc w:val="right"/>
      </w:pPr>
      <w:proofErr w:type="spellStart"/>
      <w:r>
        <w:t>környezetudományi</w:t>
      </w:r>
      <w:proofErr w:type="spellEnd"/>
      <w:r>
        <w:t xml:space="preserve"> szakterületi koordinátor</w:t>
      </w:r>
    </w:p>
    <w:p w:rsidR="007A3CED" w:rsidRPr="007A3CED" w:rsidRDefault="007A3CED" w:rsidP="007A3CED">
      <w:pPr>
        <w:spacing w:line="360" w:lineRule="auto"/>
        <w:jc w:val="right"/>
      </w:pPr>
      <w:r>
        <w:t>kornyszk@ttkhok.elte.hu</w:t>
      </w:r>
    </w:p>
    <w:sectPr w:rsidR="007A3CED" w:rsidRPr="007A3C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003"/>
    <w:rsid w:val="0017550E"/>
    <w:rsid w:val="001B6DD0"/>
    <w:rsid w:val="00256874"/>
    <w:rsid w:val="00285C72"/>
    <w:rsid w:val="002A41C2"/>
    <w:rsid w:val="00435E8E"/>
    <w:rsid w:val="007A3CED"/>
    <w:rsid w:val="009E7FFC"/>
    <w:rsid w:val="00B20003"/>
    <w:rsid w:val="00B50775"/>
    <w:rsid w:val="00DA3812"/>
    <w:rsid w:val="00EA4F4A"/>
    <w:rsid w:val="00FA4E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20003"/>
    <w:pPr>
      <w:spacing w:after="0"/>
    </w:pPr>
    <w:rPr>
      <w:rFonts w:ascii="Times New Roman"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B2000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20003"/>
    <w:pPr>
      <w:spacing w:after="0"/>
    </w:pPr>
    <w:rPr>
      <w:rFonts w:ascii="Times New Roman"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B200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917</Words>
  <Characters>6328</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Szilvi</dc:creator>
  <cp:lastModifiedBy>Szilvi</cp:lastModifiedBy>
  <cp:revision>10</cp:revision>
  <cp:lastPrinted>2015-05-04T20:20:00Z</cp:lastPrinted>
  <dcterms:created xsi:type="dcterms:W3CDTF">2015-05-04T19:28:00Z</dcterms:created>
  <dcterms:modified xsi:type="dcterms:W3CDTF">2015-05-04T20:27:00Z</dcterms:modified>
</cp:coreProperties>
</file>