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B1" w:rsidRDefault="008B73B1" w:rsidP="002327A5">
      <w:pPr>
        <w:spacing w:after="0"/>
        <w:jc w:val="center"/>
        <w:rPr>
          <w:sz w:val="28"/>
          <w:szCs w:val="28"/>
        </w:rPr>
      </w:pPr>
    </w:p>
    <w:p w:rsidR="00977C21" w:rsidRPr="008B73B1" w:rsidRDefault="002327A5" w:rsidP="002327A5">
      <w:pPr>
        <w:spacing w:after="0"/>
        <w:jc w:val="center"/>
        <w:rPr>
          <w:sz w:val="32"/>
          <w:szCs w:val="32"/>
        </w:rPr>
      </w:pPr>
      <w:r w:rsidRPr="008B73B1">
        <w:rPr>
          <w:sz w:val="32"/>
          <w:szCs w:val="32"/>
        </w:rPr>
        <w:t>Éves beszámoló</w:t>
      </w:r>
    </w:p>
    <w:p w:rsidR="002327A5" w:rsidRPr="002327A5" w:rsidRDefault="002327A5" w:rsidP="002327A5">
      <w:pPr>
        <w:spacing w:after="0"/>
        <w:jc w:val="center"/>
        <w:rPr>
          <w:sz w:val="28"/>
          <w:szCs w:val="28"/>
        </w:rPr>
      </w:pPr>
      <w:r w:rsidRPr="002327A5">
        <w:rPr>
          <w:sz w:val="28"/>
          <w:szCs w:val="28"/>
        </w:rPr>
        <w:t>Környezettudományi szakterületi koordinátor</w:t>
      </w:r>
    </w:p>
    <w:p w:rsidR="002327A5" w:rsidRPr="002327A5" w:rsidRDefault="002327A5" w:rsidP="002327A5">
      <w:pPr>
        <w:spacing w:after="0"/>
        <w:jc w:val="center"/>
        <w:rPr>
          <w:sz w:val="28"/>
          <w:szCs w:val="28"/>
        </w:rPr>
      </w:pPr>
      <w:r w:rsidRPr="002327A5">
        <w:rPr>
          <w:sz w:val="28"/>
          <w:szCs w:val="28"/>
        </w:rPr>
        <w:t>2013.07.06</w:t>
      </w:r>
      <w:r w:rsidR="006877E7">
        <w:rPr>
          <w:sz w:val="28"/>
          <w:szCs w:val="28"/>
        </w:rPr>
        <w:t>. –</w:t>
      </w:r>
      <w:r w:rsidRPr="002327A5">
        <w:rPr>
          <w:sz w:val="28"/>
          <w:szCs w:val="28"/>
        </w:rPr>
        <w:t xml:space="preserve"> 2014.11.04.</w:t>
      </w:r>
    </w:p>
    <w:p w:rsidR="002327A5" w:rsidRDefault="002327A5" w:rsidP="002327A5">
      <w:pPr>
        <w:spacing w:after="0"/>
      </w:pPr>
    </w:p>
    <w:p w:rsidR="002327A5" w:rsidRDefault="002327A5" w:rsidP="00F15EC3">
      <w:pPr>
        <w:spacing w:after="0"/>
        <w:rPr>
          <w:b/>
        </w:rPr>
      </w:pPr>
      <w:r w:rsidRPr="001C3385">
        <w:rPr>
          <w:b/>
        </w:rPr>
        <w:t>Időrendi bontás</w:t>
      </w:r>
    </w:p>
    <w:p w:rsidR="00094DB8" w:rsidRPr="00F15EC3" w:rsidRDefault="00094DB8" w:rsidP="00F15EC3">
      <w:pPr>
        <w:spacing w:after="0"/>
        <w:rPr>
          <w:b/>
        </w:rPr>
      </w:pPr>
    </w:p>
    <w:tbl>
      <w:tblPr>
        <w:tblStyle w:val="Rcsostblzat"/>
        <w:tblW w:w="0" w:type="auto"/>
        <w:tblInd w:w="-34" w:type="dxa"/>
        <w:tblLook w:val="04A0"/>
      </w:tblPr>
      <w:tblGrid>
        <w:gridCol w:w="2088"/>
        <w:gridCol w:w="4606"/>
      </w:tblGrid>
      <w:tr w:rsidR="002327A5" w:rsidTr="001C3385">
        <w:trPr>
          <w:trHeight w:val="284"/>
        </w:trPr>
        <w:tc>
          <w:tcPr>
            <w:tcW w:w="2088" w:type="dxa"/>
          </w:tcPr>
          <w:p w:rsidR="002327A5" w:rsidRDefault="006B5565" w:rsidP="002327A5">
            <w:r>
              <w:t>2013.</w:t>
            </w:r>
            <w:r w:rsidR="00A64B36">
              <w:t>08. 24-30.</w:t>
            </w:r>
          </w:p>
        </w:tc>
        <w:tc>
          <w:tcPr>
            <w:tcW w:w="4606" w:type="dxa"/>
          </w:tcPr>
          <w:p w:rsidR="002327A5" w:rsidRDefault="00A64B36" w:rsidP="002327A5">
            <w:r>
              <w:t xml:space="preserve">28. </w:t>
            </w:r>
            <w:proofErr w:type="spellStart"/>
            <w:r>
              <w:t>Geo-Bio</w:t>
            </w:r>
            <w:proofErr w:type="spellEnd"/>
            <w:r>
              <w:t xml:space="preserve"> Gólyatábor</w:t>
            </w:r>
          </w:p>
        </w:tc>
      </w:tr>
      <w:tr w:rsidR="002327A5" w:rsidTr="001C3385">
        <w:trPr>
          <w:trHeight w:val="284"/>
        </w:trPr>
        <w:tc>
          <w:tcPr>
            <w:tcW w:w="2088" w:type="dxa"/>
          </w:tcPr>
          <w:p w:rsidR="002327A5" w:rsidRDefault="006B5565" w:rsidP="002327A5">
            <w:r>
              <w:t>2013.</w:t>
            </w:r>
            <w:r w:rsidR="00A64B36">
              <w:t>09.05.</w:t>
            </w:r>
          </w:p>
        </w:tc>
        <w:tc>
          <w:tcPr>
            <w:tcW w:w="4606" w:type="dxa"/>
          </w:tcPr>
          <w:p w:rsidR="002327A5" w:rsidRDefault="00A64B36" w:rsidP="002327A5">
            <w:r>
              <w:t>Sza</w:t>
            </w:r>
            <w:r w:rsidR="006B5565">
              <w:t xml:space="preserve">kterületi </w:t>
            </w:r>
            <w:proofErr w:type="gramStart"/>
            <w:r w:rsidR="006B5565">
              <w:t>Csoport ülés</w:t>
            </w:r>
            <w:proofErr w:type="gramEnd"/>
          </w:p>
        </w:tc>
      </w:tr>
      <w:tr w:rsidR="002327A5" w:rsidTr="001C3385">
        <w:trPr>
          <w:trHeight w:val="284"/>
        </w:trPr>
        <w:tc>
          <w:tcPr>
            <w:tcW w:w="2088" w:type="dxa"/>
          </w:tcPr>
          <w:p w:rsidR="002327A5" w:rsidRDefault="006B5565" w:rsidP="002327A5">
            <w:r>
              <w:t>2013.</w:t>
            </w:r>
            <w:r w:rsidR="00A64B36">
              <w:t>09.17.</w:t>
            </w:r>
          </w:p>
        </w:tc>
        <w:tc>
          <w:tcPr>
            <w:tcW w:w="4606" w:type="dxa"/>
          </w:tcPr>
          <w:p w:rsidR="002327A5" w:rsidRDefault="00A64B36" w:rsidP="002327A5">
            <w:r>
              <w:t>Bódvarákó értékelő megbeszélés</w:t>
            </w:r>
          </w:p>
        </w:tc>
      </w:tr>
      <w:tr w:rsidR="002327A5" w:rsidTr="001C3385">
        <w:trPr>
          <w:trHeight w:val="284"/>
        </w:trPr>
        <w:tc>
          <w:tcPr>
            <w:tcW w:w="2088" w:type="dxa"/>
          </w:tcPr>
          <w:p w:rsidR="002327A5" w:rsidRDefault="006B5565" w:rsidP="002327A5">
            <w:r>
              <w:t>2013.</w:t>
            </w:r>
            <w:r w:rsidR="00A64B36">
              <w:t xml:space="preserve">09.19. </w:t>
            </w:r>
          </w:p>
        </w:tc>
        <w:tc>
          <w:tcPr>
            <w:tcW w:w="4606" w:type="dxa"/>
          </w:tcPr>
          <w:p w:rsidR="002327A5" w:rsidRDefault="00A64B36" w:rsidP="002327A5">
            <w:r>
              <w:t>Környezettanos Gólyaavató</w:t>
            </w:r>
          </w:p>
        </w:tc>
      </w:tr>
      <w:tr w:rsidR="002327A5" w:rsidTr="001C3385">
        <w:trPr>
          <w:trHeight w:val="284"/>
        </w:trPr>
        <w:tc>
          <w:tcPr>
            <w:tcW w:w="2088" w:type="dxa"/>
          </w:tcPr>
          <w:p w:rsidR="002327A5" w:rsidRDefault="006B5565" w:rsidP="002327A5">
            <w:r>
              <w:t>2013.</w:t>
            </w:r>
            <w:r w:rsidR="00A64B36">
              <w:t>09.25.</w:t>
            </w:r>
          </w:p>
        </w:tc>
        <w:tc>
          <w:tcPr>
            <w:tcW w:w="4606" w:type="dxa"/>
          </w:tcPr>
          <w:p w:rsidR="002327A5" w:rsidRDefault="00A64B36" w:rsidP="002327A5">
            <w:r>
              <w:t>Szakdolgozati konzultáció</w:t>
            </w:r>
          </w:p>
        </w:tc>
      </w:tr>
      <w:tr w:rsidR="002327A5" w:rsidTr="001C3385">
        <w:trPr>
          <w:trHeight w:val="284"/>
        </w:trPr>
        <w:tc>
          <w:tcPr>
            <w:tcW w:w="2088" w:type="dxa"/>
          </w:tcPr>
          <w:p w:rsidR="002327A5" w:rsidRDefault="006B5565" w:rsidP="002327A5">
            <w:r>
              <w:t>2013.</w:t>
            </w:r>
            <w:r w:rsidR="00A64B36">
              <w:t>10.16.</w:t>
            </w:r>
          </w:p>
        </w:tc>
        <w:tc>
          <w:tcPr>
            <w:tcW w:w="4606" w:type="dxa"/>
          </w:tcPr>
          <w:p w:rsidR="002327A5" w:rsidRDefault="006B5565" w:rsidP="002327A5">
            <w:r>
              <w:t xml:space="preserve">Szakterületi </w:t>
            </w:r>
            <w:proofErr w:type="gramStart"/>
            <w:r>
              <w:t>Csoport ülés</w:t>
            </w:r>
            <w:proofErr w:type="gramEnd"/>
          </w:p>
        </w:tc>
      </w:tr>
      <w:tr w:rsidR="002327A5" w:rsidTr="001C3385">
        <w:trPr>
          <w:trHeight w:val="284"/>
        </w:trPr>
        <w:tc>
          <w:tcPr>
            <w:tcW w:w="2088" w:type="dxa"/>
          </w:tcPr>
          <w:p w:rsidR="002327A5" w:rsidRDefault="006B5565" w:rsidP="002327A5">
            <w:r>
              <w:t>2013.</w:t>
            </w:r>
            <w:r w:rsidR="00A64B36">
              <w:t xml:space="preserve">11.21. </w:t>
            </w:r>
          </w:p>
        </w:tc>
        <w:tc>
          <w:tcPr>
            <w:tcW w:w="4606" w:type="dxa"/>
          </w:tcPr>
          <w:p w:rsidR="002327A5" w:rsidRDefault="00A64B36" w:rsidP="002327A5">
            <w:proofErr w:type="spellStart"/>
            <w:r>
              <w:t>Szakirányválasztó</w:t>
            </w:r>
            <w:proofErr w:type="spellEnd"/>
            <w:r>
              <w:t xml:space="preserve"> tájékoztató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2013.</w:t>
            </w:r>
            <w:r w:rsidR="00A64B36">
              <w:t>11.28.</w:t>
            </w:r>
          </w:p>
        </w:tc>
        <w:tc>
          <w:tcPr>
            <w:tcW w:w="4606" w:type="dxa"/>
          </w:tcPr>
          <w:p w:rsidR="00A64B36" w:rsidRDefault="00A64B36" w:rsidP="00D224B3">
            <w:r>
              <w:t>Bevonó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2013.</w:t>
            </w:r>
            <w:r w:rsidR="00A64B36">
              <w:t>12.03.</w:t>
            </w:r>
          </w:p>
        </w:tc>
        <w:tc>
          <w:tcPr>
            <w:tcW w:w="4606" w:type="dxa"/>
          </w:tcPr>
          <w:p w:rsidR="00A64B36" w:rsidRDefault="00A64B36" w:rsidP="00D224B3">
            <w:r>
              <w:t>Sza</w:t>
            </w:r>
            <w:r w:rsidR="006B5565">
              <w:t xml:space="preserve">kterületi </w:t>
            </w:r>
            <w:proofErr w:type="gramStart"/>
            <w:r w:rsidR="006B5565">
              <w:t>Bizottság ülés</w:t>
            </w:r>
            <w:proofErr w:type="gramEnd"/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2013.</w:t>
            </w:r>
            <w:r w:rsidR="00A64B36">
              <w:t>12.05.</w:t>
            </w:r>
          </w:p>
        </w:tc>
        <w:tc>
          <w:tcPr>
            <w:tcW w:w="4606" w:type="dxa"/>
          </w:tcPr>
          <w:p w:rsidR="00A64B36" w:rsidRDefault="00A64B36" w:rsidP="00D224B3">
            <w:r>
              <w:t>Mentorkoncepció megbeszélés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  <w:tcBorders>
              <w:bottom w:val="single" w:sz="4" w:space="0" w:color="auto"/>
            </w:tcBorders>
          </w:tcPr>
          <w:p w:rsidR="00A64B36" w:rsidRDefault="006B5565" w:rsidP="00D224B3">
            <w:r>
              <w:t>2013.</w:t>
            </w:r>
            <w:r w:rsidR="00A64B36">
              <w:t>12.13.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64B36" w:rsidRDefault="00A64B36" w:rsidP="00D224B3">
            <w:r>
              <w:t>Mentorkoncepció megbeszélés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  <w:tcBorders>
              <w:bottom w:val="single" w:sz="4" w:space="0" w:color="auto"/>
            </w:tcBorders>
          </w:tcPr>
          <w:p w:rsidR="00A64B36" w:rsidRDefault="006B5565" w:rsidP="00D224B3">
            <w:r>
              <w:t>2013.</w:t>
            </w:r>
            <w:r w:rsidR="00A64B36">
              <w:t>12.20.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64B36" w:rsidRDefault="00A64B36" w:rsidP="00D224B3">
            <w:proofErr w:type="spellStart"/>
            <w:r>
              <w:t>SzaCs</w:t>
            </w:r>
            <w:proofErr w:type="spellEnd"/>
            <w:r>
              <w:t xml:space="preserve"> Karácsony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  <w:tcBorders>
              <w:top w:val="single" w:sz="4" w:space="0" w:color="auto"/>
            </w:tcBorders>
          </w:tcPr>
          <w:p w:rsidR="00A64B36" w:rsidRDefault="006B5565" w:rsidP="00D224B3">
            <w:r>
              <w:t>2014.</w:t>
            </w:r>
            <w:r w:rsidR="00A64B36">
              <w:t>01.16-18.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64B36" w:rsidRDefault="00A64B36" w:rsidP="003431FB">
            <w:proofErr w:type="spellStart"/>
            <w:r>
              <w:t>Educatio</w:t>
            </w:r>
            <w:proofErr w:type="spellEnd"/>
            <w:r>
              <w:t xml:space="preserve"> kiállítás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01.21.</w:t>
            </w:r>
          </w:p>
        </w:tc>
        <w:tc>
          <w:tcPr>
            <w:tcW w:w="4606" w:type="dxa"/>
          </w:tcPr>
          <w:p w:rsidR="00A64B36" w:rsidRDefault="00A64B36" w:rsidP="00D224B3">
            <w:r>
              <w:t>Nyílt nap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02.01.</w:t>
            </w:r>
          </w:p>
        </w:tc>
        <w:tc>
          <w:tcPr>
            <w:tcW w:w="4606" w:type="dxa"/>
          </w:tcPr>
          <w:p w:rsidR="00A64B36" w:rsidRDefault="00A64B36" w:rsidP="00D224B3">
            <w:proofErr w:type="spellStart"/>
            <w:r>
              <w:t>ELTEfeszt</w:t>
            </w:r>
            <w:proofErr w:type="spellEnd"/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02.04.</w:t>
            </w:r>
          </w:p>
        </w:tc>
        <w:tc>
          <w:tcPr>
            <w:tcW w:w="4606" w:type="dxa"/>
          </w:tcPr>
          <w:p w:rsidR="00A64B36" w:rsidRDefault="00A64B36" w:rsidP="00D224B3">
            <w:r>
              <w:t>Matek kritérium teszt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02.04.</w:t>
            </w:r>
          </w:p>
        </w:tc>
        <w:tc>
          <w:tcPr>
            <w:tcW w:w="4606" w:type="dxa"/>
          </w:tcPr>
          <w:p w:rsidR="00A64B36" w:rsidRDefault="006B5565" w:rsidP="006B5565">
            <w:r>
              <w:t xml:space="preserve">Szakterületi </w:t>
            </w:r>
            <w:proofErr w:type="gramStart"/>
            <w:r>
              <w:t>Csoport ülés</w:t>
            </w:r>
            <w:proofErr w:type="gramEnd"/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02.06.</w:t>
            </w:r>
          </w:p>
        </w:tc>
        <w:tc>
          <w:tcPr>
            <w:tcW w:w="4606" w:type="dxa"/>
          </w:tcPr>
          <w:p w:rsidR="00A64B36" w:rsidRDefault="00A64B36" w:rsidP="00D224B3">
            <w:r>
              <w:t>Bódvarákó szervezői megbeszélés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02.09.</w:t>
            </w:r>
          </w:p>
        </w:tc>
        <w:tc>
          <w:tcPr>
            <w:tcW w:w="4606" w:type="dxa"/>
          </w:tcPr>
          <w:p w:rsidR="00A64B36" w:rsidRDefault="00A64B36" w:rsidP="00D224B3">
            <w:r>
              <w:t>Rendkívüli Küldöttgyűlés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02.10.</w:t>
            </w:r>
          </w:p>
        </w:tc>
        <w:tc>
          <w:tcPr>
            <w:tcW w:w="4606" w:type="dxa"/>
          </w:tcPr>
          <w:p w:rsidR="00A64B36" w:rsidRDefault="00A64B36" w:rsidP="00D224B3">
            <w:r>
              <w:t>Kari Környezettudományi TDK-konferencia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03.06.</w:t>
            </w:r>
          </w:p>
        </w:tc>
        <w:tc>
          <w:tcPr>
            <w:tcW w:w="4606" w:type="dxa"/>
          </w:tcPr>
          <w:p w:rsidR="00A64B36" w:rsidRDefault="006B5565" w:rsidP="006B5565">
            <w:r>
              <w:t xml:space="preserve">Szakterületi </w:t>
            </w:r>
            <w:proofErr w:type="gramStart"/>
            <w:r>
              <w:t>Bizottság ülés</w:t>
            </w:r>
            <w:proofErr w:type="gramEnd"/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03.09.</w:t>
            </w:r>
          </w:p>
        </w:tc>
        <w:tc>
          <w:tcPr>
            <w:tcW w:w="4606" w:type="dxa"/>
          </w:tcPr>
          <w:p w:rsidR="00A64B36" w:rsidRDefault="00A64B36" w:rsidP="00D224B3">
            <w:r>
              <w:t>Tisztségviselői ülés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03.18.</w:t>
            </w:r>
          </w:p>
        </w:tc>
        <w:tc>
          <w:tcPr>
            <w:tcW w:w="4606" w:type="dxa"/>
          </w:tcPr>
          <w:p w:rsidR="00A64B36" w:rsidRDefault="00A64B36" w:rsidP="00D224B3">
            <w:r>
              <w:t>Mentorismerkedés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04.07-11.</w:t>
            </w:r>
          </w:p>
        </w:tc>
        <w:tc>
          <w:tcPr>
            <w:tcW w:w="4606" w:type="dxa"/>
          </w:tcPr>
          <w:p w:rsidR="00A64B36" w:rsidRDefault="00A64B36" w:rsidP="00D224B3">
            <w:r>
              <w:t>Szakos mentorfelvételi elbeszélgetés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04.10.</w:t>
            </w:r>
          </w:p>
        </w:tc>
        <w:tc>
          <w:tcPr>
            <w:tcW w:w="4606" w:type="dxa"/>
          </w:tcPr>
          <w:p w:rsidR="00A64B36" w:rsidRDefault="00A64B36" w:rsidP="00D224B3">
            <w:r>
              <w:t>KTC ülés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04.26-27.</w:t>
            </w:r>
          </w:p>
        </w:tc>
        <w:tc>
          <w:tcPr>
            <w:tcW w:w="4606" w:type="dxa"/>
          </w:tcPr>
          <w:p w:rsidR="00A64B36" w:rsidRDefault="00A64B36" w:rsidP="00D224B3">
            <w:r>
              <w:t>Mentortábor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04.29.</w:t>
            </w:r>
          </w:p>
        </w:tc>
        <w:tc>
          <w:tcPr>
            <w:tcW w:w="4606" w:type="dxa"/>
          </w:tcPr>
          <w:p w:rsidR="00A64B36" w:rsidRDefault="00A64B36" w:rsidP="00D224B3">
            <w:r>
              <w:t>KTC ülés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05.07.</w:t>
            </w:r>
          </w:p>
        </w:tc>
        <w:tc>
          <w:tcPr>
            <w:tcW w:w="4606" w:type="dxa"/>
          </w:tcPr>
          <w:p w:rsidR="00A64B36" w:rsidRDefault="00A64B36" w:rsidP="00D224B3">
            <w:proofErr w:type="spellStart"/>
            <w:r>
              <w:t>KKlub</w:t>
            </w:r>
            <w:proofErr w:type="spellEnd"/>
            <w:r>
              <w:t xml:space="preserve"> megbeszélés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A64B36">
              <w:t>06.04.</w:t>
            </w:r>
          </w:p>
        </w:tc>
        <w:tc>
          <w:tcPr>
            <w:tcW w:w="4606" w:type="dxa"/>
          </w:tcPr>
          <w:p w:rsidR="00A64B36" w:rsidRDefault="00A64B36" w:rsidP="00D224B3">
            <w:r>
              <w:t>Szakos mentorképzés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8C628F">
              <w:t>08.23-29.</w:t>
            </w:r>
          </w:p>
        </w:tc>
        <w:tc>
          <w:tcPr>
            <w:tcW w:w="4606" w:type="dxa"/>
          </w:tcPr>
          <w:p w:rsidR="00A64B36" w:rsidRDefault="008C628F" w:rsidP="00D224B3">
            <w:r>
              <w:t xml:space="preserve">29. </w:t>
            </w:r>
            <w:proofErr w:type="spellStart"/>
            <w:r>
              <w:t>Geo-Bio</w:t>
            </w:r>
            <w:proofErr w:type="spellEnd"/>
            <w:r>
              <w:t xml:space="preserve"> Gólyatábor</w:t>
            </w:r>
          </w:p>
        </w:tc>
      </w:tr>
      <w:tr w:rsidR="00A64B36" w:rsidTr="001C3385">
        <w:trPr>
          <w:trHeight w:val="284"/>
        </w:trPr>
        <w:tc>
          <w:tcPr>
            <w:tcW w:w="2088" w:type="dxa"/>
          </w:tcPr>
          <w:p w:rsidR="00A64B36" w:rsidRDefault="006B5565" w:rsidP="00D224B3">
            <w:r>
              <w:t>2014.</w:t>
            </w:r>
            <w:r w:rsidR="00D42F89">
              <w:t>09.03.</w:t>
            </w:r>
          </w:p>
        </w:tc>
        <w:tc>
          <w:tcPr>
            <w:tcW w:w="4606" w:type="dxa"/>
          </w:tcPr>
          <w:p w:rsidR="00A64B36" w:rsidRDefault="00D42F89" w:rsidP="00D224B3">
            <w:r>
              <w:t>Kritérium tesztek</w:t>
            </w:r>
          </w:p>
        </w:tc>
      </w:tr>
      <w:tr w:rsidR="008C628F" w:rsidTr="001C3385">
        <w:trPr>
          <w:trHeight w:val="284"/>
        </w:trPr>
        <w:tc>
          <w:tcPr>
            <w:tcW w:w="2088" w:type="dxa"/>
          </w:tcPr>
          <w:p w:rsidR="008C628F" w:rsidRDefault="006B5565" w:rsidP="00D224B3">
            <w:r>
              <w:t>2014.</w:t>
            </w:r>
            <w:r w:rsidR="00D42F89">
              <w:t>09.05.</w:t>
            </w:r>
          </w:p>
        </w:tc>
        <w:tc>
          <w:tcPr>
            <w:tcW w:w="4606" w:type="dxa"/>
          </w:tcPr>
          <w:p w:rsidR="008C628F" w:rsidRDefault="00D42F89" w:rsidP="00D224B3">
            <w:r>
              <w:t>Beiratkozás</w:t>
            </w:r>
          </w:p>
        </w:tc>
      </w:tr>
      <w:tr w:rsidR="00D42F89" w:rsidTr="001C3385">
        <w:trPr>
          <w:trHeight w:val="284"/>
        </w:trPr>
        <w:tc>
          <w:tcPr>
            <w:tcW w:w="2088" w:type="dxa"/>
          </w:tcPr>
          <w:p w:rsidR="00D42F89" w:rsidRDefault="006B5565" w:rsidP="00D224B3">
            <w:r>
              <w:t>2014.</w:t>
            </w:r>
            <w:r w:rsidR="00D42F89">
              <w:t>09.04.</w:t>
            </w:r>
          </w:p>
        </w:tc>
        <w:tc>
          <w:tcPr>
            <w:tcW w:w="4606" w:type="dxa"/>
          </w:tcPr>
          <w:p w:rsidR="00D42F89" w:rsidRDefault="006B5565" w:rsidP="00D224B3">
            <w:r>
              <w:t xml:space="preserve">Szakterületi </w:t>
            </w:r>
            <w:proofErr w:type="gramStart"/>
            <w:r>
              <w:t>Csoport ülés</w:t>
            </w:r>
            <w:proofErr w:type="gramEnd"/>
          </w:p>
        </w:tc>
      </w:tr>
      <w:tr w:rsidR="00D42F89" w:rsidTr="001C3385">
        <w:trPr>
          <w:trHeight w:val="284"/>
        </w:trPr>
        <w:tc>
          <w:tcPr>
            <w:tcW w:w="2088" w:type="dxa"/>
          </w:tcPr>
          <w:p w:rsidR="00D42F89" w:rsidRDefault="006B5565" w:rsidP="00D224B3">
            <w:r>
              <w:t>2014.</w:t>
            </w:r>
            <w:r w:rsidR="00D42F89">
              <w:t>09.16.</w:t>
            </w:r>
          </w:p>
        </w:tc>
        <w:tc>
          <w:tcPr>
            <w:tcW w:w="4606" w:type="dxa"/>
          </w:tcPr>
          <w:p w:rsidR="00D42F89" w:rsidRDefault="00D42F89" w:rsidP="00D224B3">
            <w:r>
              <w:t>KTC ülés</w:t>
            </w:r>
          </w:p>
        </w:tc>
      </w:tr>
      <w:tr w:rsidR="001C481B" w:rsidTr="001C3385">
        <w:trPr>
          <w:trHeight w:val="284"/>
        </w:trPr>
        <w:tc>
          <w:tcPr>
            <w:tcW w:w="2088" w:type="dxa"/>
          </w:tcPr>
          <w:p w:rsidR="001C481B" w:rsidRDefault="006B5565" w:rsidP="00D224B3">
            <w:r>
              <w:t>2014.</w:t>
            </w:r>
            <w:r w:rsidR="001C481B">
              <w:t>10.14.</w:t>
            </w:r>
          </w:p>
        </w:tc>
        <w:tc>
          <w:tcPr>
            <w:tcW w:w="4606" w:type="dxa"/>
          </w:tcPr>
          <w:p w:rsidR="001C481B" w:rsidRDefault="006B5565" w:rsidP="00D224B3">
            <w:r>
              <w:t xml:space="preserve">Szakterületi </w:t>
            </w:r>
            <w:proofErr w:type="gramStart"/>
            <w:r>
              <w:t>Csoport ülés</w:t>
            </w:r>
            <w:proofErr w:type="gramEnd"/>
          </w:p>
        </w:tc>
      </w:tr>
    </w:tbl>
    <w:p w:rsidR="002327A5" w:rsidRDefault="002327A5" w:rsidP="002327A5">
      <w:pPr>
        <w:spacing w:after="0"/>
      </w:pPr>
    </w:p>
    <w:p w:rsidR="006B5565" w:rsidRDefault="006B5565" w:rsidP="001C7AAF">
      <w:pPr>
        <w:spacing w:after="0" w:line="360" w:lineRule="auto"/>
        <w:rPr>
          <w:b/>
        </w:rPr>
      </w:pPr>
    </w:p>
    <w:p w:rsidR="007F54E4" w:rsidRDefault="007F54E4" w:rsidP="001C7AAF">
      <w:pPr>
        <w:spacing w:after="0" w:line="360" w:lineRule="auto"/>
        <w:rPr>
          <w:b/>
        </w:rPr>
      </w:pPr>
    </w:p>
    <w:p w:rsidR="001C3385" w:rsidRPr="001C3385" w:rsidRDefault="001C3385" w:rsidP="001C7AAF">
      <w:pPr>
        <w:spacing w:after="0" w:line="360" w:lineRule="auto"/>
        <w:rPr>
          <w:b/>
        </w:rPr>
      </w:pPr>
      <w:r w:rsidRPr="001C3385">
        <w:rPr>
          <w:b/>
        </w:rPr>
        <w:lastRenderedPageBreak/>
        <w:t>Szöveges beszámoló</w:t>
      </w:r>
    </w:p>
    <w:p w:rsidR="001C3385" w:rsidRDefault="001C3385" w:rsidP="001C7AAF">
      <w:pPr>
        <w:spacing w:after="0" w:line="360" w:lineRule="auto"/>
      </w:pPr>
    </w:p>
    <w:p w:rsidR="00D42F89" w:rsidRDefault="00D42F89" w:rsidP="001C7AAF">
      <w:pPr>
        <w:spacing w:after="0" w:line="360" w:lineRule="auto"/>
        <w:jc w:val="both"/>
      </w:pPr>
      <w:r>
        <w:tab/>
        <w:t xml:space="preserve">A 2014.06.19-i Küldöttgyűlés előtti események részletes ismertetését most mellőzném, azokat megtalálhatjátok eddigi beszámolóimban. Az azóta eltelt </w:t>
      </w:r>
      <w:r w:rsidR="001C481B">
        <w:t>eseményeket azonban kifejtem röviden.</w:t>
      </w:r>
    </w:p>
    <w:p w:rsidR="00D42F89" w:rsidRDefault="00D42F89" w:rsidP="001C7AAF">
      <w:pPr>
        <w:spacing w:after="0" w:line="360" w:lineRule="auto"/>
        <w:jc w:val="both"/>
      </w:pPr>
    </w:p>
    <w:p w:rsidR="00D42F89" w:rsidRDefault="00D42F89" w:rsidP="001C7AAF">
      <w:pPr>
        <w:spacing w:after="0" w:line="360" w:lineRule="auto"/>
        <w:jc w:val="both"/>
      </w:pPr>
      <w:r w:rsidRPr="00D42F89">
        <w:rPr>
          <w:b/>
        </w:rPr>
        <w:t>08.23-29</w:t>
      </w:r>
      <w:r w:rsidRPr="006B5565">
        <w:rPr>
          <w:b/>
        </w:rPr>
        <w:t xml:space="preserve">. </w:t>
      </w:r>
      <w:r w:rsidR="006B5565" w:rsidRPr="006B5565">
        <w:rPr>
          <w:b/>
        </w:rPr>
        <w:t xml:space="preserve">– </w:t>
      </w:r>
      <w:r w:rsidRPr="006B5565">
        <w:rPr>
          <w:b/>
        </w:rPr>
        <w:t xml:space="preserve">29. </w:t>
      </w:r>
      <w:proofErr w:type="spellStart"/>
      <w:r w:rsidRPr="006B5565">
        <w:rPr>
          <w:b/>
        </w:rPr>
        <w:t>Geo-Bio</w:t>
      </w:r>
      <w:proofErr w:type="spellEnd"/>
      <w:r w:rsidRPr="006B5565">
        <w:rPr>
          <w:b/>
        </w:rPr>
        <w:t xml:space="preserve"> Gólyatábor</w:t>
      </w:r>
    </w:p>
    <w:p w:rsidR="00D42F89" w:rsidRDefault="00D42F89" w:rsidP="001C7AAF">
      <w:pPr>
        <w:spacing w:after="0" w:line="360" w:lineRule="auto"/>
        <w:jc w:val="both"/>
      </w:pPr>
      <w:r>
        <w:tab/>
        <w:t>A táborban csapatvezetőként, szervezőként vettem részt.  A 4 környezettanos mentor 2 csapatba került (egyikük betegség miatt nem tudott eljönni a táborba). A szakos napon mindössze kb</w:t>
      </w:r>
      <w:r w:rsidR="006B5565">
        <w:t>.</w:t>
      </w:r>
      <w:r>
        <w:t xml:space="preserve"> 10 környezettanos gólya volt jelen a táborban, de velük jó hangulatot </w:t>
      </w:r>
      <w:r w:rsidR="006B5565">
        <w:t>sikerült kialakítani</w:t>
      </w:r>
      <w:r>
        <w:t xml:space="preserve"> az ismerkedős feladatok során, és</w:t>
      </w:r>
      <w:r w:rsidR="006B5565">
        <w:t xml:space="preserve"> </w:t>
      </w:r>
      <w:proofErr w:type="spellStart"/>
      <w:r>
        <w:t>Weiszburg</w:t>
      </w:r>
      <w:proofErr w:type="spellEnd"/>
      <w:r>
        <w:t xml:space="preserve"> Tamással való beszélgetés alatt is érdeklődőek, aktívak voltak.  A mentorokról panaszt nem hallottam a tábor során és utána sem, igaz betegség miatt a tábor vége előtt még ketten hazautaztak. </w:t>
      </w:r>
      <w:r w:rsidR="006B5565">
        <w:t xml:space="preserve"> </w:t>
      </w:r>
      <w:r>
        <w:t xml:space="preserve">Gere Kálmán szakterületi mentorfelelős is jelen volt a táborban, figyelemmel kísérte a mentorok tevékenységét és segítette munkájukat, valamint a gólyákkal kapcsolatos szakos programok során is rendelkezésre állt. </w:t>
      </w:r>
      <w:r w:rsidR="006B5565">
        <w:t xml:space="preserve"> </w:t>
      </w:r>
      <w:r w:rsidR="00672FE4">
        <w:t>A jelenlévő mentorok, szakos mentorfelelős és egyéb felsőbb éves környezettanosok aktivitását és segítségét ezúton is köszönöm!</w:t>
      </w:r>
    </w:p>
    <w:p w:rsidR="00672FE4" w:rsidRDefault="00672FE4" w:rsidP="001C7AAF">
      <w:pPr>
        <w:spacing w:after="0" w:line="360" w:lineRule="auto"/>
        <w:jc w:val="both"/>
      </w:pPr>
    </w:p>
    <w:p w:rsidR="00ED051E" w:rsidRDefault="00ED051E" w:rsidP="001C7AAF">
      <w:pPr>
        <w:spacing w:after="0" w:line="360" w:lineRule="auto"/>
        <w:jc w:val="both"/>
        <w:rPr>
          <w:b/>
        </w:rPr>
      </w:pPr>
      <w:r>
        <w:rPr>
          <w:b/>
        </w:rPr>
        <w:t>Regisztrációs hét</w:t>
      </w:r>
    </w:p>
    <w:p w:rsidR="00ED051E" w:rsidRDefault="00ED051E" w:rsidP="001C7AAF">
      <w:pPr>
        <w:spacing w:after="0" w:line="360" w:lineRule="auto"/>
        <w:jc w:val="both"/>
      </w:pPr>
      <w:r>
        <w:tab/>
        <w:t xml:space="preserve">A kritériumtesztekre szeptember 3-án került sor matematika és fizika tantárgyból. A teszteket az oktatókon </w:t>
      </w:r>
      <w:r w:rsidR="006B5565">
        <w:t>és rajtam kívül a mentorok is felügyelték</w:t>
      </w:r>
      <w:r>
        <w:t xml:space="preserve">, azok problémamentesen zajlottak. </w:t>
      </w:r>
      <w:r w:rsidR="006B5565">
        <w:t xml:space="preserve"> </w:t>
      </w:r>
      <w:r w:rsidR="001C481B">
        <w:t>A tesztek után a gólyák a mentorokkal közösen felvették a tárgyaikat, így biztosítva, hogy m</w:t>
      </w:r>
      <w:r w:rsidR="006B5565">
        <w:t>indenkinek minden a helyes kóddal</w:t>
      </w:r>
      <w:r w:rsidR="001C481B">
        <w:t xml:space="preserve"> szerepeljen.</w:t>
      </w:r>
      <w:r w:rsidR="006B5565">
        <w:t xml:space="preserve"> </w:t>
      </w:r>
      <w:r w:rsidR="00FB3E80">
        <w:t xml:space="preserve"> Az este folyamán – mivel sokan nem voltak gólyatáborban – egy ismerkedős kötetlen beszélgetésre került sor. </w:t>
      </w:r>
    </w:p>
    <w:p w:rsidR="001C481B" w:rsidRDefault="001C481B" w:rsidP="001C7AAF">
      <w:pPr>
        <w:spacing w:after="0" w:line="360" w:lineRule="auto"/>
        <w:jc w:val="both"/>
      </w:pPr>
      <w:r>
        <w:tab/>
        <w:t>A beiratkozás szeptember 5-én volt.</w:t>
      </w:r>
      <w:r w:rsidR="006B5565">
        <w:t xml:space="preserve"> </w:t>
      </w:r>
      <w:r>
        <w:t xml:space="preserve"> A men</w:t>
      </w:r>
      <w:r w:rsidR="006B5565">
        <w:t xml:space="preserve">torokon kívül még néhány aktív </w:t>
      </w:r>
      <w:proofErr w:type="spellStart"/>
      <w:r w:rsidR="006B5565">
        <w:t>SzaC</w:t>
      </w:r>
      <w:r>
        <w:t>s</w:t>
      </w:r>
      <w:proofErr w:type="spellEnd"/>
      <w:r>
        <w:t xml:space="preserve"> tag is jelen v</w:t>
      </w:r>
      <w:r w:rsidR="006B5565">
        <w:t>olt, akik felügyeltek, tereltek és</w:t>
      </w:r>
      <w:r>
        <w:t xml:space="preserve"> segítettek a körbevezetésben és minden </w:t>
      </w:r>
      <w:r w:rsidR="006B5565">
        <w:t xml:space="preserve">egyéb </w:t>
      </w:r>
      <w:r>
        <w:t xml:space="preserve">teendőben. </w:t>
      </w:r>
      <w:r w:rsidR="006B5565">
        <w:t xml:space="preserve"> </w:t>
      </w:r>
      <w:r>
        <w:t>Összességében itt sem merült fel komolyabb probléma, az időnkénti kisebb fennakadásokat pedig azonnal kezelni tudtuk. A tájékoztató után a mentorok körbevezették a Campuson a gólyákat</w:t>
      </w:r>
      <w:r w:rsidR="00FB3E80">
        <w:t>.</w:t>
      </w:r>
      <w:r>
        <w:t xml:space="preserve"> </w:t>
      </w:r>
    </w:p>
    <w:p w:rsidR="007F54E4" w:rsidRDefault="007F54E4" w:rsidP="001C7AAF">
      <w:pPr>
        <w:spacing w:after="0" w:line="360" w:lineRule="auto"/>
        <w:jc w:val="both"/>
      </w:pPr>
    </w:p>
    <w:p w:rsidR="00956D5D" w:rsidRDefault="00584C5B" w:rsidP="001C7AAF">
      <w:pPr>
        <w:spacing w:after="0" w:line="360" w:lineRule="auto"/>
        <w:jc w:val="both"/>
      </w:pPr>
      <w:r>
        <w:t xml:space="preserve">A félévben két </w:t>
      </w:r>
      <w:proofErr w:type="spellStart"/>
      <w:r w:rsidRPr="00956D5D">
        <w:rPr>
          <w:b/>
        </w:rPr>
        <w:t>SzaCs</w:t>
      </w:r>
      <w:proofErr w:type="spellEnd"/>
      <w:r w:rsidR="008F4C55">
        <w:t xml:space="preserve"> ülést tartottunk</w:t>
      </w:r>
      <w:r>
        <w:t xml:space="preserve">, az ezekről készült jegyzőkönyv felkerült </w:t>
      </w:r>
      <w:proofErr w:type="spellStart"/>
      <w:r>
        <w:t>szacs</w:t>
      </w:r>
      <w:proofErr w:type="spellEnd"/>
      <w:r>
        <w:t xml:space="preserve"> listára (és a jövőben remélhetőleg a szakos honlapon is megjelenik).</w:t>
      </w:r>
      <w:r w:rsidR="006B5565">
        <w:t xml:space="preserve"> </w:t>
      </w:r>
      <w:r>
        <w:t xml:space="preserve"> </w:t>
      </w:r>
      <w:r w:rsidR="00956D5D">
        <w:t xml:space="preserve">A harmadik, egyben </w:t>
      </w:r>
      <w:proofErr w:type="spellStart"/>
      <w:r w:rsidR="00956D5D">
        <w:t>SzaB</w:t>
      </w:r>
      <w:proofErr w:type="spellEnd"/>
      <w:r w:rsidR="00956D5D">
        <w:t xml:space="preserve"> ül</w:t>
      </w:r>
      <w:r w:rsidR="006B5565">
        <w:t xml:space="preserve">ésre a záró küldöttgyűlés után </w:t>
      </w:r>
      <w:proofErr w:type="gramStart"/>
      <w:r w:rsidR="006B5565">
        <w:t>fog sor</w:t>
      </w:r>
      <w:proofErr w:type="gramEnd"/>
      <w:r w:rsidR="006B5565">
        <w:t xml:space="preserve"> kerülni.  </w:t>
      </w:r>
    </w:p>
    <w:p w:rsidR="007F54E4" w:rsidRDefault="007F54E4" w:rsidP="001C7AAF">
      <w:pPr>
        <w:spacing w:after="0" w:line="360" w:lineRule="auto"/>
        <w:jc w:val="both"/>
        <w:rPr>
          <w:b/>
        </w:rPr>
      </w:pPr>
    </w:p>
    <w:p w:rsidR="007F54E4" w:rsidRDefault="007F54E4" w:rsidP="001C7AAF">
      <w:pPr>
        <w:spacing w:after="0" w:line="360" w:lineRule="auto"/>
        <w:jc w:val="both"/>
        <w:rPr>
          <w:b/>
        </w:rPr>
      </w:pPr>
    </w:p>
    <w:p w:rsidR="00956D5D" w:rsidRDefault="00956D5D" w:rsidP="001C7AAF">
      <w:pPr>
        <w:spacing w:after="0" w:line="360" w:lineRule="auto"/>
        <w:jc w:val="both"/>
      </w:pPr>
      <w:r w:rsidRPr="00956D5D">
        <w:rPr>
          <w:b/>
        </w:rPr>
        <w:t>09.16.</w:t>
      </w:r>
      <w:r>
        <w:t xml:space="preserve"> KTC ülésen</w:t>
      </w:r>
      <w:r w:rsidR="00FB3E80">
        <w:t xml:space="preserve"> vettem részt. A delegáltságot koordinátori</w:t>
      </w:r>
      <w:r>
        <w:t xml:space="preserve"> tisztségem megszűnése után is szeretném betölteni. </w:t>
      </w:r>
    </w:p>
    <w:p w:rsidR="00FB3E80" w:rsidRDefault="00FB3E80" w:rsidP="001C7AAF">
      <w:pPr>
        <w:spacing w:after="0" w:line="360" w:lineRule="auto"/>
        <w:jc w:val="both"/>
      </w:pPr>
    </w:p>
    <w:p w:rsidR="00FB3E80" w:rsidRPr="00367BB8" w:rsidRDefault="00367BB8" w:rsidP="001C7AAF">
      <w:pPr>
        <w:spacing w:after="0" w:line="360" w:lineRule="auto"/>
        <w:jc w:val="both"/>
        <w:rPr>
          <w:b/>
        </w:rPr>
      </w:pPr>
      <w:r w:rsidRPr="00367BB8">
        <w:rPr>
          <w:b/>
        </w:rPr>
        <w:t>Mentorrendszer</w:t>
      </w:r>
    </w:p>
    <w:p w:rsidR="00367BB8" w:rsidRDefault="00367BB8" w:rsidP="001C7AAF">
      <w:pPr>
        <w:spacing w:after="0" w:line="360" w:lineRule="auto"/>
        <w:jc w:val="both"/>
      </w:pPr>
      <w:r>
        <w:tab/>
        <w:t>N</w:t>
      </w:r>
      <w:r w:rsidR="00BF592A">
        <w:t>agy örömmel töltött el</w:t>
      </w:r>
      <w:r>
        <w:t xml:space="preserve"> idén a jelentkezők száma: 9 mentorjelöltből (+3 </w:t>
      </w:r>
      <w:proofErr w:type="spellStart"/>
      <w:r>
        <w:t>tanárszakos</w:t>
      </w:r>
      <w:proofErr w:type="spellEnd"/>
      <w:r>
        <w:t xml:space="preserve"> jelölt) végül 4 mentor került kiválasztásra a 60-as felvételi keretszámhoz. </w:t>
      </w:r>
      <w:r w:rsidR="00BF592A">
        <w:t xml:space="preserve"> </w:t>
      </w:r>
      <w:r>
        <w:t xml:space="preserve">Néhányan ugyan kiestek a felkészítés során, de még így is nehéz döntés volt kiválasztani azt a 4 embert, akik végül mentorok lehettek, velük azonban </w:t>
      </w:r>
      <w:proofErr w:type="gramStart"/>
      <w:r>
        <w:t>azóta</w:t>
      </w:r>
      <w:proofErr w:type="gramEnd"/>
      <w:r>
        <w:t xml:space="preserve"> is maradéktalanul elégedett vagyok.  A szakos mentorfelelős ren</w:t>
      </w:r>
      <w:r w:rsidR="00BF592A">
        <w:t>dszeresen felügyelte a levelező</w:t>
      </w:r>
      <w:r>
        <w:t xml:space="preserve">listáikat, tevékenységüket és ő is mindent rendben talált, sőt, különösen az év eleji kezdésnél igen pozitív élmény volt, hogy a mentorok milyen lelkesedéssel és energiával, felkészültséggel vetik bele magukat a feladataikba. </w:t>
      </w:r>
      <w:r w:rsidR="00BF592A">
        <w:t xml:space="preserve"> </w:t>
      </w:r>
      <w:r w:rsidR="0045425F">
        <w:t>A felvételi ponthatárok kiderülése után az alacsony létszámú gólyaévfolyamra való tekintettel felajánlottam a mentoroknak a visszalépés lehetőségét, hiszen 44 gólyához bőven elegendő 3 mentor is, a lehetőséggel azonban senki nem akart élni.  Így egy mentorra 8-9 gólya, és 2-3 újrakezdő felsőbb éves jut</w:t>
      </w:r>
      <w:r w:rsidR="00BF592A">
        <w:t>ott</w:t>
      </w:r>
      <w:r w:rsidR="0045425F">
        <w:t xml:space="preserve">.  Ilyen kis létszámmal pedig viszonylag könnyű mindenkinek testre szabott megoldást keresni bármilyen probléma </w:t>
      </w:r>
      <w:r w:rsidR="00BF592A">
        <w:t xml:space="preserve">esetén.  Megoldatlan probléma, vagy nagyobb fennakadás híre eddig a félév során hozzám nem ért el.  </w:t>
      </w:r>
    </w:p>
    <w:p w:rsidR="006D2573" w:rsidRDefault="006D2573" w:rsidP="001C7AAF">
      <w:pPr>
        <w:spacing w:after="0" w:line="360" w:lineRule="auto"/>
        <w:jc w:val="both"/>
      </w:pPr>
    </w:p>
    <w:p w:rsidR="006D2573" w:rsidRDefault="006D2573" w:rsidP="001C7AAF">
      <w:pPr>
        <w:spacing w:after="0" w:line="360" w:lineRule="auto"/>
        <w:jc w:val="both"/>
        <w:rPr>
          <w:b/>
        </w:rPr>
      </w:pPr>
      <w:r w:rsidRPr="006D2573">
        <w:rPr>
          <w:b/>
        </w:rPr>
        <w:t>Környezettanos kirándulások</w:t>
      </w:r>
    </w:p>
    <w:p w:rsidR="006D2573" w:rsidRPr="006D2573" w:rsidRDefault="006D2573" w:rsidP="001C7AAF">
      <w:pPr>
        <w:spacing w:after="0" w:line="360" w:lineRule="auto"/>
        <w:jc w:val="both"/>
      </w:pPr>
      <w:r>
        <w:tab/>
        <w:t>A tavalyi nagyon jó kezdeményezést követően sajnos a</w:t>
      </w:r>
      <w:r w:rsidR="007F54E4">
        <w:t>z idei</w:t>
      </w:r>
      <w:r>
        <w:t xml:space="preserve"> próbálkozások csírájukban elhaltak. </w:t>
      </w:r>
      <w:r w:rsidR="007F54E4">
        <w:t xml:space="preserve"> </w:t>
      </w:r>
      <w:r>
        <w:t>Az alapvető terv az volt, hogy közelebbi helyekről kiindulva (</w:t>
      </w:r>
      <w:r w:rsidR="007F54E4">
        <w:t xml:space="preserve">pl. </w:t>
      </w:r>
      <w:r>
        <w:t xml:space="preserve">Természettudományi Múzeum, környékbeli kirándulások) egy olyan rendszeres programsorozatot építhessünk ki, amely nem csak szabadidős tevékenységként és szórakozásként állja meg a helyét, de </w:t>
      </w:r>
      <w:r w:rsidR="007F54E4">
        <w:t xml:space="preserve">egyes állomásai </w:t>
      </w:r>
      <w:r>
        <w:t xml:space="preserve">komoly szakmai </w:t>
      </w:r>
      <w:r w:rsidR="007F54E4">
        <w:t>felhanggal is bíró üzemlátogatássá válhatnak</w:t>
      </w:r>
      <w:r>
        <w:t xml:space="preserve"> (</w:t>
      </w:r>
      <w:r w:rsidR="007F54E4">
        <w:t xml:space="preserve">pl. </w:t>
      </w:r>
      <w:r>
        <w:t xml:space="preserve">szennyvíztisztító; hulladékégető; </w:t>
      </w:r>
      <w:r w:rsidR="007F54E4">
        <w:t>atomreaktor)</w:t>
      </w:r>
      <w:r>
        <w:t xml:space="preserve">.  Véleményem szerint </w:t>
      </w:r>
      <w:proofErr w:type="gramStart"/>
      <w:r>
        <w:t>ezen</w:t>
      </w:r>
      <w:proofErr w:type="gramEnd"/>
      <w:r>
        <w:t xml:space="preserve"> létesítmények</w:t>
      </w:r>
      <w:r w:rsidR="007F54E4">
        <w:t>,</w:t>
      </w:r>
      <w:r>
        <w:t xml:space="preserve"> </w:t>
      </w:r>
      <w:r w:rsidR="007F54E4">
        <w:t>valamint</w:t>
      </w:r>
      <w:r>
        <w:t xml:space="preserve"> környezetünk aktívabb</w:t>
      </w:r>
      <w:r w:rsidR="007F54E4">
        <w:t xml:space="preserve"> és minél közelebbi megismerése </w:t>
      </w:r>
      <w:r>
        <w:t xml:space="preserve">fontos részét képezi a jövendőbeli környezetkutatók tudásának.  </w:t>
      </w:r>
      <w:r w:rsidR="0092627C">
        <w:t xml:space="preserve">Tanórai </w:t>
      </w:r>
      <w:r>
        <w:t>keretek között mindezek megvalósítására mérsékeltek a lehetőségek</w:t>
      </w:r>
      <w:r w:rsidR="007F54E4">
        <w:t>,</w:t>
      </w:r>
      <w:r>
        <w:t xml:space="preserve"> </w:t>
      </w:r>
      <w:r w:rsidR="0092627C">
        <w:t>azonban ezeket akár</w:t>
      </w:r>
      <w:r>
        <w:t xml:space="preserve"> hallgatók is le tudják szervezni (oktatói támogatással)</w:t>
      </w:r>
      <w:r w:rsidR="0092627C">
        <w:t xml:space="preserve">. </w:t>
      </w:r>
      <w:r>
        <w:t xml:space="preserve"> </w:t>
      </w:r>
      <w:r w:rsidR="0092627C">
        <w:t xml:space="preserve">Szakmai szempontból tehát külön sajnálom, hogy az üzemlátogatás megragadt </w:t>
      </w:r>
      <w:r w:rsidR="007F54E4">
        <w:t>elképzelés szintjén és</w:t>
      </w:r>
      <w:r w:rsidR="0092627C">
        <w:t xml:space="preserve"> r</w:t>
      </w:r>
      <w:r w:rsidR="007F54E4">
        <w:t>eménykedem benne</w:t>
      </w:r>
      <w:r w:rsidR="0092627C">
        <w:t xml:space="preserve">, hogy ez az elkövetkezendő hónapokban változni fog.   </w:t>
      </w:r>
    </w:p>
    <w:p w:rsidR="007F54E4" w:rsidRDefault="007F54E4" w:rsidP="001C7AAF">
      <w:pPr>
        <w:spacing w:after="0" w:line="360" w:lineRule="auto"/>
        <w:jc w:val="both"/>
        <w:rPr>
          <w:b/>
        </w:rPr>
      </w:pPr>
    </w:p>
    <w:p w:rsidR="007F54E4" w:rsidRDefault="007F54E4" w:rsidP="001C7AAF">
      <w:pPr>
        <w:spacing w:after="0" w:line="360" w:lineRule="auto"/>
        <w:jc w:val="both"/>
        <w:rPr>
          <w:b/>
        </w:rPr>
      </w:pPr>
    </w:p>
    <w:p w:rsidR="008F4C55" w:rsidRDefault="008F4C55" w:rsidP="001C7AAF">
      <w:pPr>
        <w:spacing w:after="0" w:line="360" w:lineRule="auto"/>
        <w:jc w:val="both"/>
        <w:rPr>
          <w:b/>
        </w:rPr>
      </w:pPr>
    </w:p>
    <w:p w:rsidR="006D2573" w:rsidRDefault="006D2573" w:rsidP="001C7AAF">
      <w:pPr>
        <w:spacing w:after="0" w:line="360" w:lineRule="auto"/>
        <w:jc w:val="both"/>
        <w:rPr>
          <w:b/>
        </w:rPr>
      </w:pPr>
      <w:r>
        <w:rPr>
          <w:b/>
        </w:rPr>
        <w:t>Környezettudományi Klub</w:t>
      </w:r>
    </w:p>
    <w:p w:rsidR="00D65778" w:rsidRDefault="00D65778" w:rsidP="001C7AAF">
      <w:pPr>
        <w:spacing w:after="0" w:line="360" w:lineRule="auto"/>
        <w:jc w:val="both"/>
      </w:pPr>
      <w:r>
        <w:tab/>
        <w:t>A klub jelenleg igencsak keserves helyzetben van.  Nagyon kevés tag</w:t>
      </w:r>
      <w:r w:rsidR="001C7AAF">
        <w:t>ja</w:t>
      </w:r>
      <w:r>
        <w:t xml:space="preserve"> van, és még kevesebb, akik tennének is valamit.  </w:t>
      </w:r>
      <w:proofErr w:type="spellStart"/>
      <w:r>
        <w:t>Kiss-Szabó</w:t>
      </w:r>
      <w:proofErr w:type="spellEnd"/>
      <w:r>
        <w:t xml:space="preserve"> Laura </w:t>
      </w:r>
      <w:r w:rsidR="007F54E4">
        <w:t>lelkesen élére állt</w:t>
      </w:r>
      <w:r w:rsidR="000A649D">
        <w:t xml:space="preserve"> a felélesztő kezdeményezésnek </w:t>
      </w:r>
      <w:r w:rsidR="001C7AAF">
        <w:t>év elején</w:t>
      </w:r>
      <w:r w:rsidR="000A649D">
        <w:t xml:space="preserve">, azonban igen komoly </w:t>
      </w:r>
      <w:r w:rsidR="007F54E4">
        <w:t>problémákkal került</w:t>
      </w:r>
      <w:r w:rsidR="001C7AAF">
        <w:t xml:space="preserve"> szembe</w:t>
      </w:r>
      <w:r w:rsidR="000A649D">
        <w:t>.  Több ízben kerestem meg a jelenlegi és a volt klub elnököt</w:t>
      </w:r>
      <w:r w:rsidR="001C7AAF">
        <w:t xml:space="preserve"> is</w:t>
      </w:r>
      <w:r w:rsidR="000A649D">
        <w:t>, hogy bocsássák rendelkezésünkre az alapszabályt</w:t>
      </w:r>
      <w:r w:rsidR="007F54E4">
        <w:t xml:space="preserve"> és egyéb hivatalos dokumentumokat</w:t>
      </w:r>
      <w:r w:rsidR="000A649D">
        <w:t xml:space="preserve">, szeretnénk ugyanis elérni, hogy erősebb legyen a klub kötődése a szakterülethez (bár egyesek szerint jogilag is közük van hozzánk, a dokumentumok hiányában </w:t>
      </w:r>
      <w:r w:rsidR="001C7AAF">
        <w:t xml:space="preserve">azonban </w:t>
      </w:r>
      <w:r w:rsidR="000A649D">
        <w:t xml:space="preserve">ezt </w:t>
      </w:r>
      <w:r w:rsidR="001C7AAF">
        <w:t>sem</w:t>
      </w:r>
      <w:r w:rsidR="000A649D">
        <w:t xml:space="preserve"> tudjuk megállapítani).  A jelenlegi elnök az elmúlt passzív év után is folytatni szeretné a munkáját</w:t>
      </w:r>
      <w:r w:rsidR="001C7AAF">
        <w:t>, ne</w:t>
      </w:r>
      <w:r w:rsidR="007F54E4">
        <w:t>m</w:t>
      </w:r>
      <w:r w:rsidR="001C7AAF">
        <w:t xml:space="preserve"> kívánja átadni a tisztséget,</w:t>
      </w:r>
      <w:r w:rsidR="000A649D">
        <w:t xml:space="preserve"> érdemi lépés azonban hónapok óta semmilyen irányba nem történt, minden kezdeményezés megakadt</w:t>
      </w:r>
      <w:r w:rsidR="001C7AAF">
        <w:t>, vagy erős ellenszélbe ütközött</w:t>
      </w:r>
      <w:r w:rsidR="000A649D">
        <w:t xml:space="preserve">.  </w:t>
      </w:r>
      <w:r w:rsidR="001C7AAF">
        <w:t>Örülnék neki</w:t>
      </w:r>
      <w:r w:rsidR="000A649D">
        <w:t xml:space="preserve">, </w:t>
      </w:r>
      <w:r w:rsidR="001C7AAF">
        <w:t>ha a</w:t>
      </w:r>
      <w:r w:rsidR="000A649D">
        <w:t xml:space="preserve"> régi aktív tagok felkeresésével orvosolható </w:t>
      </w:r>
      <w:r w:rsidR="001C7AAF">
        <w:t xml:space="preserve">volna </w:t>
      </w:r>
      <w:r w:rsidR="000A649D">
        <w:t>a helyze</w:t>
      </w:r>
      <w:r w:rsidR="007F54E4">
        <w:t xml:space="preserve">t, és rövid időn belül kialakulhatna </w:t>
      </w:r>
      <w:r w:rsidR="000A649D">
        <w:t xml:space="preserve">egy olyan állapotot, </w:t>
      </w:r>
      <w:r w:rsidR="007F54E4">
        <w:t>a</w:t>
      </w:r>
      <w:r w:rsidR="000A649D">
        <w:t>melyben jobban rálátunk a klub helyzetére, tevékenységére, hatáskörére, és testközelbe tudjuk hozni</w:t>
      </w:r>
      <w:r w:rsidR="001C7AAF">
        <w:t>,</w:t>
      </w:r>
      <w:r w:rsidR="000A649D">
        <w:t xml:space="preserve"> valamint vonzóvá tenni a kör</w:t>
      </w:r>
      <w:r w:rsidR="001C7AAF">
        <w:t>nyezettanos</w:t>
      </w:r>
      <w:r w:rsidR="007F54E4">
        <w:t xml:space="preserve"> (és természetesen bármely más szakos)</w:t>
      </w:r>
      <w:r w:rsidR="001C7AAF">
        <w:t xml:space="preserve"> hallgatók számára a tagságot és a tevékenységet, ám a vezetés jelenlegi hozzáállásával és bárminemű kezdemény</w:t>
      </w:r>
      <w:r w:rsidR="007F54E4">
        <w:t>ezés</w:t>
      </w:r>
      <w:r w:rsidR="001C7AAF">
        <w:t xml:space="preserve"> azonnali ellehetetlenítésével erre sajnos nem sok esélyt látok.</w:t>
      </w:r>
    </w:p>
    <w:p w:rsidR="00D65778" w:rsidRDefault="00D65778" w:rsidP="001C7AAF">
      <w:pPr>
        <w:spacing w:after="0" w:line="360" w:lineRule="auto"/>
        <w:jc w:val="both"/>
        <w:rPr>
          <w:b/>
        </w:rPr>
      </w:pPr>
    </w:p>
    <w:p w:rsidR="006D2573" w:rsidRDefault="007F54E4" w:rsidP="001C7AAF">
      <w:pPr>
        <w:spacing w:after="0" w:line="360" w:lineRule="auto"/>
        <w:jc w:val="both"/>
        <w:rPr>
          <w:b/>
        </w:rPr>
      </w:pPr>
      <w:r>
        <w:rPr>
          <w:b/>
        </w:rPr>
        <w:t>Képviselő</w:t>
      </w:r>
      <w:r w:rsidR="006D2573">
        <w:rPr>
          <w:b/>
        </w:rPr>
        <w:t>választás</w:t>
      </w:r>
    </w:p>
    <w:p w:rsidR="001C7AAF" w:rsidRPr="001C7AAF" w:rsidRDefault="001C7AAF" w:rsidP="001C7AAF">
      <w:pPr>
        <w:spacing w:after="0" w:line="360" w:lineRule="auto"/>
        <w:jc w:val="both"/>
      </w:pPr>
      <w:r>
        <w:rPr>
          <w:b/>
        </w:rPr>
        <w:tab/>
      </w:r>
      <w:r>
        <w:t>Az elmúlt néhány év után, úgy gondolom a szakterületnek és a képvisel</w:t>
      </w:r>
      <w:r w:rsidR="007F54E4">
        <w:t>őgárdánknak is egyaránt szüksége volt</w:t>
      </w:r>
      <w:r>
        <w:t xml:space="preserve"> a vérfrissítésre.  Ez a képviselő jelentkezés során </w:t>
      </w:r>
      <w:r w:rsidR="007F54E4">
        <w:t>nagyon</w:t>
      </w:r>
      <w:r>
        <w:t xml:space="preserve"> jó úton indult el, ugyanis 7 indulóból mindössze ketten voltak korábban is képviselők, az újak között pedig 4 gólya is van.</w:t>
      </w:r>
      <w:r w:rsidR="00873BEA">
        <w:t xml:space="preserve">  A 4 megválasztott képviselő</w:t>
      </w:r>
      <w:r>
        <w:t xml:space="preserve"> </w:t>
      </w:r>
      <w:r w:rsidR="00873BEA">
        <w:t>és egy póttag</w:t>
      </w:r>
      <w:r w:rsidR="007F54E4">
        <w:t xml:space="preserve"> közül ketten</w:t>
      </w:r>
      <w:r w:rsidR="00873BEA">
        <w:t xml:space="preserve"> idén kezdték </w:t>
      </w:r>
      <w:r w:rsidR="007F54E4">
        <w:t xml:space="preserve">meg egyetemi </w:t>
      </w:r>
      <w:r w:rsidR="00873BEA">
        <w:t>tanulmányaikat.  Az új és érdeklődő emberek felbukkanása és aktív, tenni akaró, lelkes hozzáállása igen biztató a szakterület jövőbe</w:t>
      </w:r>
      <w:r w:rsidR="007F54E4">
        <w:t>l</w:t>
      </w:r>
      <w:r w:rsidR="00873BEA">
        <w:t xml:space="preserve">i érdekképviseletének szempontjából. </w:t>
      </w:r>
    </w:p>
    <w:p w:rsidR="006D2573" w:rsidRDefault="006D2573" w:rsidP="00D42F89">
      <w:pPr>
        <w:spacing w:after="0"/>
        <w:jc w:val="both"/>
        <w:rPr>
          <w:b/>
        </w:rPr>
      </w:pPr>
    </w:p>
    <w:p w:rsidR="006D2573" w:rsidRDefault="006D2573" w:rsidP="00873BEA">
      <w:pPr>
        <w:spacing w:after="0" w:line="360" w:lineRule="auto"/>
        <w:jc w:val="both"/>
        <w:rPr>
          <w:b/>
        </w:rPr>
      </w:pPr>
      <w:r>
        <w:rPr>
          <w:b/>
        </w:rPr>
        <w:t>Szakos honlap</w:t>
      </w:r>
    </w:p>
    <w:p w:rsidR="008C64E2" w:rsidRDefault="00873BEA" w:rsidP="00873BEA">
      <w:pPr>
        <w:spacing w:after="0" w:line="360" w:lineRule="auto"/>
        <w:jc w:val="both"/>
      </w:pPr>
      <w:r>
        <w:tab/>
        <w:t>A szakos honlap a 2013</w:t>
      </w:r>
      <w:r w:rsidR="008C64E2">
        <w:t>.</w:t>
      </w:r>
      <w:r w:rsidR="001920E8">
        <w:t xml:space="preserve"> </w:t>
      </w:r>
      <w:r>
        <w:t xml:space="preserve">szeptemberi évkezdésre nagyon szépen felépült, azonban később egy szerverhiba miatt az egész elveszett.  Jó néhány hónapig nem volt egyáltalán honlap, az elmúlt hetekben azonban elkezdődött a megtervezése és (ha lassan is) a tartalommal való feltöltése.  A honlap felépítése mellett fontos feladat lesz a jövőben a hallgatók figyelmének felhívása arra, hogy ez egy létező dolog, valamint, hogy (rendszeres karbantartás mellett) innen is tájékozódhatnak az őket érintő programokról és információkról.  </w:t>
      </w:r>
    </w:p>
    <w:p w:rsidR="008F4C55" w:rsidRPr="007F54E4" w:rsidRDefault="008F4C55" w:rsidP="00873BEA">
      <w:pPr>
        <w:spacing w:after="0" w:line="360" w:lineRule="auto"/>
        <w:jc w:val="both"/>
      </w:pPr>
    </w:p>
    <w:p w:rsidR="006D2573" w:rsidRDefault="006D2573" w:rsidP="00873BEA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Utódképzés</w:t>
      </w:r>
    </w:p>
    <w:p w:rsidR="001920E8" w:rsidRDefault="001920E8" w:rsidP="00873BEA">
      <w:pPr>
        <w:spacing w:after="0" w:line="360" w:lineRule="auto"/>
        <w:jc w:val="both"/>
      </w:pPr>
      <w:r>
        <w:rPr>
          <w:b/>
        </w:rPr>
        <w:tab/>
      </w:r>
      <w:r>
        <w:t>A tisztséget egy évre (ill. egy ciklusra) szerettem volna vállalni, ezt sikerült is teljesíteni.  Az utódképzés fontosságára és lehetőségére év közben is többször felhívtam a f</w:t>
      </w:r>
      <w:r w:rsidR="007F54E4">
        <w:t xml:space="preserve">igyelmet, valamint figyelemmel követtem a </w:t>
      </w:r>
      <w:proofErr w:type="spellStart"/>
      <w:r w:rsidR="007F54E4">
        <w:t>SzaC</w:t>
      </w:r>
      <w:r>
        <w:t>s</w:t>
      </w:r>
      <w:proofErr w:type="spellEnd"/>
      <w:r>
        <w:t xml:space="preserve"> tagokat, hogy ki lehet majd potenciális utódjelölt</w:t>
      </w:r>
      <w:r w:rsidR="008C64E2">
        <w:t>, ki érdeklődik a tisztség iránt</w:t>
      </w:r>
      <w:r>
        <w:t xml:space="preserve">.  </w:t>
      </w:r>
      <w:r w:rsidR="00C7454E">
        <w:t xml:space="preserve">A végső felhívásra többen is jelentkeztek (elsőévesek is), </w:t>
      </w:r>
      <w:r w:rsidR="007F54E4">
        <w:t>most</w:t>
      </w:r>
      <w:r w:rsidR="00C7454E">
        <w:t xml:space="preserve"> 2 utódjelölt </w:t>
      </w:r>
      <w:r w:rsidR="008C64E2">
        <w:t xml:space="preserve">van.  A záró küldöttgyűlés után fogunk </w:t>
      </w:r>
      <w:proofErr w:type="spellStart"/>
      <w:r w:rsidR="008C64E2">
        <w:t>SzaCs</w:t>
      </w:r>
      <w:proofErr w:type="spellEnd"/>
      <w:r w:rsidR="008C64E2">
        <w:t>/</w:t>
      </w:r>
      <w:proofErr w:type="spellStart"/>
      <w:r w:rsidR="008C64E2">
        <w:t>SzaB-ot</w:t>
      </w:r>
      <w:proofErr w:type="spellEnd"/>
      <w:r w:rsidR="008C64E2">
        <w:t xml:space="preserve"> tartani, ahol mindkét jelölt bemutatkozik, ismerteti a terveit a szakterület előtt és a </w:t>
      </w:r>
      <w:proofErr w:type="spellStart"/>
      <w:r w:rsidR="008C64E2">
        <w:t>SzaB</w:t>
      </w:r>
      <w:proofErr w:type="spellEnd"/>
      <w:r w:rsidR="008C64E2">
        <w:t xml:space="preserve"> határozata értelmében fog majd tudni egyik</w:t>
      </w:r>
      <w:r w:rsidR="007F54E4">
        <w:t>, másik,</w:t>
      </w:r>
      <w:r w:rsidR="008C64E2">
        <w:t xml:space="preserve"> </w:t>
      </w:r>
      <w:r w:rsidR="008F7F74">
        <w:t xml:space="preserve">vagy mindkét jelölt elindulni az alakuló küldöttgyűlésen.  </w:t>
      </w:r>
    </w:p>
    <w:p w:rsidR="00450D8C" w:rsidRDefault="00450D8C" w:rsidP="00873BEA">
      <w:pPr>
        <w:spacing w:after="0" w:line="360" w:lineRule="auto"/>
        <w:jc w:val="both"/>
      </w:pPr>
    </w:p>
    <w:p w:rsidR="00450D8C" w:rsidRDefault="00FC6D42" w:rsidP="00873BEA">
      <w:pPr>
        <w:spacing w:after="0" w:line="360" w:lineRule="auto"/>
        <w:jc w:val="both"/>
        <w:rPr>
          <w:b/>
        </w:rPr>
      </w:pPr>
      <w:r>
        <w:rPr>
          <w:b/>
        </w:rPr>
        <w:t>Szakterületi csoport</w:t>
      </w:r>
    </w:p>
    <w:p w:rsidR="00FC6D42" w:rsidRDefault="00FC6D42" w:rsidP="00873BEA">
      <w:pPr>
        <w:spacing w:after="0" w:line="360" w:lineRule="auto"/>
        <w:jc w:val="both"/>
      </w:pPr>
      <w:r>
        <w:tab/>
        <w:t xml:space="preserve">A szakterületi csoport az előző alakuló küldöttgyűlés óta jelentős átalakulásokon ment keresztül.  A régebb óta aktív emberek mellett az új mentorjelöltek/mentorok is tevékeny tagjaivá váltak a csoportnak, valamint szeptember óta néhány lelkes elsőéves is érdeklődik a szakterület és a hallgatói önkormányzat munkája iránt (ahogy az a </w:t>
      </w:r>
      <w:r w:rsidR="007F54E4">
        <w:t xml:space="preserve">szakos </w:t>
      </w:r>
      <w:r>
        <w:t xml:space="preserve">képviselőjelöltek összetételéből is igencsak szembetűnő).  Az irány, amiben elindultunk, létszámát tekintve tehát fokozatosan javul, ugyanakkor úgy érzem, </w:t>
      </w:r>
      <w:r w:rsidR="007F54E4">
        <w:t>szükséges volna</w:t>
      </w:r>
      <w:r>
        <w:t xml:space="preserve"> néhány csapatépítő esemény, mert </w:t>
      </w:r>
      <w:r w:rsidR="006C1AE6">
        <w:t xml:space="preserve">a </w:t>
      </w:r>
      <w:r>
        <w:t>szervezettebb</w:t>
      </w:r>
      <w:r w:rsidR="006C1AE6">
        <w:t>,</w:t>
      </w:r>
      <w:r>
        <w:t xml:space="preserve"> egymást jobban ismerő emberek az érdekképviseleti munkát és a problémák megoldását is </w:t>
      </w:r>
      <w:r w:rsidR="006C1AE6">
        <w:t>hatékonyabban</w:t>
      </w:r>
      <w:r>
        <w:t xml:space="preserve"> tudják </w:t>
      </w:r>
      <w:r w:rsidR="006C1AE6">
        <w:t>el</w:t>
      </w:r>
      <w:r>
        <w:t xml:space="preserve">végezni.  </w:t>
      </w:r>
    </w:p>
    <w:p w:rsidR="00C122F6" w:rsidRDefault="00C122F6" w:rsidP="00873BEA">
      <w:pPr>
        <w:spacing w:after="0" w:line="360" w:lineRule="auto"/>
        <w:jc w:val="both"/>
      </w:pPr>
    </w:p>
    <w:p w:rsidR="00C122F6" w:rsidRDefault="00C122F6" w:rsidP="00873BEA">
      <w:pPr>
        <w:spacing w:after="0" w:line="360" w:lineRule="auto"/>
        <w:jc w:val="both"/>
        <w:rPr>
          <w:b/>
        </w:rPr>
      </w:pPr>
      <w:r w:rsidRPr="00C122F6">
        <w:rPr>
          <w:b/>
        </w:rPr>
        <w:t>Záró gondolatok</w:t>
      </w:r>
    </w:p>
    <w:p w:rsidR="00C122F6" w:rsidRDefault="00C122F6" w:rsidP="00873BEA">
      <w:pPr>
        <w:spacing w:after="0" w:line="360" w:lineRule="auto"/>
        <w:jc w:val="both"/>
      </w:pPr>
      <w:r>
        <w:tab/>
        <w:t xml:space="preserve">A tavalyi </w:t>
      </w:r>
      <w:proofErr w:type="gramStart"/>
      <w:r w:rsidR="006C1AE6">
        <w:t>pályázatomból</w:t>
      </w:r>
      <w:proofErr w:type="gramEnd"/>
      <w:r>
        <w:t xml:space="preserve"> ha nem is sikerült minden kitűzött célt maradéktalanul megvalósítani, </w:t>
      </w:r>
      <w:r w:rsidR="001F2F81">
        <w:t>rengeteg újabb ötlet merült</w:t>
      </w:r>
      <w:r>
        <w:t xml:space="preserve"> fel a szakterületi élet fellendítésére és a problémák megoldására vonatkozóan, amelyeket nem szabad veszni hagyni.  </w:t>
      </w:r>
      <w:r w:rsidR="001F2F81">
        <w:t xml:space="preserve">A következő szakterületi koordinátornak mindenképpen nagy hangsúlyt kell fektetnie majd egy erős csapatidentitás kialakítására, és a feladatok véghezvitelére, megvalósítására.  </w:t>
      </w:r>
      <w:r w:rsidR="00E53297">
        <w:t xml:space="preserve">A szakterület életéből továbbra sem szeretnék maradéktalanul eltűnni, képviselőként folytatom a munkát a Hallgatói Önkormányzaton belül, valamint </w:t>
      </w:r>
      <w:r w:rsidR="006C1AE6">
        <w:t>tervezek aktív tagja maradni</w:t>
      </w:r>
      <w:r w:rsidR="00E53297">
        <w:t xml:space="preserve"> a Szakterületi Csoportnak.  </w:t>
      </w:r>
    </w:p>
    <w:p w:rsidR="0049175B" w:rsidRDefault="0049175B" w:rsidP="00873BEA">
      <w:pPr>
        <w:spacing w:after="0" w:line="360" w:lineRule="auto"/>
        <w:jc w:val="both"/>
      </w:pPr>
    </w:p>
    <w:p w:rsidR="0049175B" w:rsidRDefault="0049175B" w:rsidP="00873BEA">
      <w:pPr>
        <w:spacing w:after="0" w:line="360" w:lineRule="auto"/>
        <w:jc w:val="both"/>
      </w:pPr>
      <w:r>
        <w:t>Köszönöm,</w:t>
      </w:r>
      <w:r w:rsidR="006C1AE6">
        <w:t xml:space="preserve"> </w:t>
      </w:r>
      <w:r>
        <w:t>hogy elolvastad a beszámolómat, kérdés esetén keress bizalommal bármely elérhetőségen.</w:t>
      </w:r>
    </w:p>
    <w:p w:rsidR="0049175B" w:rsidRDefault="0049175B" w:rsidP="0049175B">
      <w:pPr>
        <w:spacing w:after="0" w:line="360" w:lineRule="auto"/>
        <w:jc w:val="right"/>
      </w:pPr>
      <w:proofErr w:type="spellStart"/>
      <w:r>
        <w:t>Koczur</w:t>
      </w:r>
      <w:proofErr w:type="spellEnd"/>
      <w:r>
        <w:t xml:space="preserve"> Szilvia</w:t>
      </w:r>
    </w:p>
    <w:p w:rsidR="0049175B" w:rsidRDefault="0049175B" w:rsidP="0049175B">
      <w:pPr>
        <w:spacing w:after="0" w:line="360" w:lineRule="auto"/>
        <w:jc w:val="right"/>
      </w:pPr>
      <w:hyperlink r:id="rId7" w:history="1">
        <w:r w:rsidRPr="00791128">
          <w:rPr>
            <w:rStyle w:val="Hiperhivatkozs"/>
          </w:rPr>
          <w:t>kornyszk@ttkhok.elte.hu</w:t>
        </w:r>
      </w:hyperlink>
    </w:p>
    <w:p w:rsidR="0049175B" w:rsidRPr="00C122F6" w:rsidRDefault="0049175B" w:rsidP="00873BEA">
      <w:pPr>
        <w:spacing w:after="0" w:line="360" w:lineRule="auto"/>
        <w:jc w:val="both"/>
      </w:pPr>
      <w:r>
        <w:t>Mór, 2014-11-01</w:t>
      </w:r>
    </w:p>
    <w:sectPr w:rsidR="0049175B" w:rsidRPr="00C122F6" w:rsidSect="007F54E4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AC" w:rsidRDefault="007E05AC" w:rsidP="00C7454E">
      <w:pPr>
        <w:spacing w:after="0" w:line="240" w:lineRule="auto"/>
      </w:pPr>
      <w:r>
        <w:separator/>
      </w:r>
    </w:p>
  </w:endnote>
  <w:endnote w:type="continuationSeparator" w:id="0">
    <w:p w:rsidR="007E05AC" w:rsidRDefault="007E05AC" w:rsidP="00C7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AC" w:rsidRDefault="007E05AC" w:rsidP="00C7454E">
      <w:pPr>
        <w:spacing w:after="0" w:line="240" w:lineRule="auto"/>
      </w:pPr>
      <w:r>
        <w:separator/>
      </w:r>
    </w:p>
  </w:footnote>
  <w:footnote w:type="continuationSeparator" w:id="0">
    <w:p w:rsidR="007E05AC" w:rsidRDefault="007E05AC" w:rsidP="00C7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4E" w:rsidRDefault="008B73B1" w:rsidP="008B73B1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-421005</wp:posOffset>
          </wp:positionV>
          <wp:extent cx="1104900" cy="857250"/>
          <wp:effectExtent l="19050" t="0" r="0" b="0"/>
          <wp:wrapNone/>
          <wp:docPr id="1" name="Kép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54E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-421005</wp:posOffset>
          </wp:positionV>
          <wp:extent cx="952500" cy="752475"/>
          <wp:effectExtent l="0" t="0" r="0" b="0"/>
          <wp:wrapNone/>
          <wp:docPr id="2" name="Kép 1" descr="log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Koczur</w:t>
    </w:r>
    <w:proofErr w:type="spellEnd"/>
    <w:r>
      <w:t xml:space="preserve"> Szilvia</w:t>
    </w:r>
  </w:p>
  <w:p w:rsidR="008B73B1" w:rsidRDefault="008B73B1" w:rsidP="008B73B1">
    <w:pPr>
      <w:pStyle w:val="lfej"/>
      <w:jc w:val="center"/>
    </w:pPr>
    <w:r>
      <w:t>Környezettudományi szakterületi koordinátor</w:t>
    </w:r>
  </w:p>
  <w:p w:rsidR="006877E7" w:rsidRPr="00C7454E" w:rsidRDefault="008B73B1" w:rsidP="008B73B1">
    <w:pPr>
      <w:pStyle w:val="lfej"/>
      <w:jc w:val="center"/>
    </w:pPr>
    <w:r>
      <w:t>Éves beszámoló</w:t>
    </w:r>
    <w:r w:rsidR="006877E7">
      <w:t xml:space="preserve"> 2013.07.06 – 2014.11.04.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27A5"/>
    <w:rsid w:val="00094DB8"/>
    <w:rsid w:val="000A649D"/>
    <w:rsid w:val="001920E8"/>
    <w:rsid w:val="001C3385"/>
    <w:rsid w:val="001C481B"/>
    <w:rsid w:val="001C7AAF"/>
    <w:rsid w:val="001F2F81"/>
    <w:rsid w:val="002327A5"/>
    <w:rsid w:val="003431FB"/>
    <w:rsid w:val="00367BB8"/>
    <w:rsid w:val="00450D8C"/>
    <w:rsid w:val="0045425F"/>
    <w:rsid w:val="0049175B"/>
    <w:rsid w:val="004F7B28"/>
    <w:rsid w:val="00584C5B"/>
    <w:rsid w:val="00672FE4"/>
    <w:rsid w:val="006877E7"/>
    <w:rsid w:val="006B5565"/>
    <w:rsid w:val="006C1AE6"/>
    <w:rsid w:val="006D2573"/>
    <w:rsid w:val="0075128E"/>
    <w:rsid w:val="007E05AC"/>
    <w:rsid w:val="007F54E4"/>
    <w:rsid w:val="00873BEA"/>
    <w:rsid w:val="008B73B1"/>
    <w:rsid w:val="008C628F"/>
    <w:rsid w:val="008C64E2"/>
    <w:rsid w:val="008F4C55"/>
    <w:rsid w:val="008F7F74"/>
    <w:rsid w:val="0092627C"/>
    <w:rsid w:val="00956D5D"/>
    <w:rsid w:val="00977C21"/>
    <w:rsid w:val="00A64B36"/>
    <w:rsid w:val="00BF592A"/>
    <w:rsid w:val="00C122F6"/>
    <w:rsid w:val="00C7454E"/>
    <w:rsid w:val="00D42F89"/>
    <w:rsid w:val="00D65778"/>
    <w:rsid w:val="00E53297"/>
    <w:rsid w:val="00ED051E"/>
    <w:rsid w:val="00F15EC3"/>
    <w:rsid w:val="00FB3E80"/>
    <w:rsid w:val="00FC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C2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C7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454E"/>
  </w:style>
  <w:style w:type="paragraph" w:styleId="llb">
    <w:name w:val="footer"/>
    <w:basedOn w:val="Norml"/>
    <w:link w:val="llbChar"/>
    <w:uiPriority w:val="99"/>
    <w:semiHidden/>
    <w:unhideWhenUsed/>
    <w:rsid w:val="00C7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7454E"/>
  </w:style>
  <w:style w:type="paragraph" w:styleId="Buborkszveg">
    <w:name w:val="Balloon Text"/>
    <w:basedOn w:val="Norml"/>
    <w:link w:val="BuborkszvegChar"/>
    <w:uiPriority w:val="99"/>
    <w:semiHidden/>
    <w:unhideWhenUsed/>
    <w:rsid w:val="00C7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54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1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nyszk@ttkhok.el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3292D-D99C-43D4-81F2-F90AE35B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1321</Words>
  <Characters>9122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29</cp:revision>
  <cp:lastPrinted>2014-11-01T19:35:00Z</cp:lastPrinted>
  <dcterms:created xsi:type="dcterms:W3CDTF">2014-11-01T16:52:00Z</dcterms:created>
  <dcterms:modified xsi:type="dcterms:W3CDTF">2014-11-01T19:35:00Z</dcterms:modified>
</cp:coreProperties>
</file>